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3BA6F" w14:textId="4C341364" w:rsidR="00490C2C" w:rsidRDefault="00490C2C" w:rsidP="00490C2C">
      <w:pPr>
        <w:jc w:val="right"/>
        <w:rPr>
          <w:b/>
          <w:bCs/>
          <w:sz w:val="22"/>
          <w:szCs w:val="22"/>
        </w:rPr>
      </w:pPr>
      <w:r>
        <w:rPr>
          <w:b/>
          <w:bCs/>
          <w:noProof/>
          <w:sz w:val="22"/>
          <w:szCs w:val="22"/>
        </w:rPr>
        <w:drawing>
          <wp:inline distT="0" distB="0" distL="0" distR="0" wp14:anchorId="695A09E2" wp14:editId="2A6051EF">
            <wp:extent cx="2103120" cy="895985"/>
            <wp:effectExtent l="0" t="0" r="0" b="0"/>
            <wp:docPr id="401725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3120" cy="895985"/>
                    </a:xfrm>
                    <a:prstGeom prst="rect">
                      <a:avLst/>
                    </a:prstGeom>
                    <a:noFill/>
                  </pic:spPr>
                </pic:pic>
              </a:graphicData>
            </a:graphic>
          </wp:inline>
        </w:drawing>
      </w:r>
    </w:p>
    <w:p w14:paraId="14891C19" w14:textId="77777777" w:rsidR="00490C2C" w:rsidRDefault="00490C2C">
      <w:pPr>
        <w:rPr>
          <w:b/>
          <w:bCs/>
          <w:sz w:val="22"/>
          <w:szCs w:val="22"/>
        </w:rPr>
      </w:pPr>
    </w:p>
    <w:p w14:paraId="64A7AD86" w14:textId="2E797E7F" w:rsidR="00CE74C0" w:rsidRDefault="00764340" w:rsidP="009F0D46">
      <w:pPr>
        <w:jc w:val="both"/>
        <w:rPr>
          <w:sz w:val="22"/>
          <w:szCs w:val="22"/>
        </w:rPr>
      </w:pPr>
      <w:r>
        <w:rPr>
          <w:b/>
          <w:bCs/>
          <w:sz w:val="22"/>
          <w:szCs w:val="22"/>
        </w:rPr>
        <w:t xml:space="preserve">Minutes of the </w:t>
      </w:r>
      <w:r w:rsidR="00CE74C0" w:rsidRPr="009F0D46">
        <w:rPr>
          <w:b/>
          <w:bCs/>
          <w:sz w:val="22"/>
          <w:szCs w:val="22"/>
        </w:rPr>
        <w:t xml:space="preserve">BID Steering Group Meeting </w:t>
      </w:r>
      <w:r w:rsidR="00846BFF">
        <w:rPr>
          <w:b/>
          <w:bCs/>
          <w:sz w:val="22"/>
          <w:szCs w:val="22"/>
        </w:rPr>
        <w:t xml:space="preserve">of </w:t>
      </w:r>
      <w:r w:rsidR="00AF24A9">
        <w:rPr>
          <w:b/>
          <w:bCs/>
          <w:sz w:val="22"/>
          <w:szCs w:val="22"/>
        </w:rPr>
        <w:t>15.4.26</w:t>
      </w:r>
    </w:p>
    <w:tbl>
      <w:tblPr>
        <w:tblW w:w="8637" w:type="dxa"/>
        <w:tblLayout w:type="fixed"/>
        <w:tblCellMar>
          <w:left w:w="0" w:type="dxa"/>
          <w:right w:w="0" w:type="dxa"/>
        </w:tblCellMar>
        <w:tblLook w:val="04A0" w:firstRow="1" w:lastRow="0" w:firstColumn="1" w:lastColumn="0" w:noHBand="0" w:noVBand="1"/>
      </w:tblPr>
      <w:tblGrid>
        <w:gridCol w:w="498"/>
        <w:gridCol w:w="2469"/>
        <w:gridCol w:w="1701"/>
        <w:gridCol w:w="2693"/>
        <w:gridCol w:w="1276"/>
      </w:tblGrid>
      <w:tr w:rsidR="00AD0EE2" w:rsidRPr="007B1961" w14:paraId="0253A8E7" w14:textId="77777777" w:rsidTr="00447BED">
        <w:tc>
          <w:tcPr>
            <w:tcW w:w="498" w:type="dxa"/>
            <w:tcBorders>
              <w:top w:val="single" w:sz="8" w:space="0" w:color="auto"/>
              <w:left w:val="single" w:sz="8" w:space="0" w:color="auto"/>
              <w:bottom w:val="single" w:sz="8" w:space="0" w:color="auto"/>
              <w:right w:val="single" w:sz="8" w:space="0" w:color="auto"/>
            </w:tcBorders>
            <w:shd w:val="clear" w:color="auto" w:fill="D1D1D1"/>
            <w:tcMar>
              <w:top w:w="0" w:type="dxa"/>
              <w:left w:w="108" w:type="dxa"/>
              <w:bottom w:w="0" w:type="dxa"/>
              <w:right w:w="108" w:type="dxa"/>
            </w:tcMar>
          </w:tcPr>
          <w:p w14:paraId="79741158" w14:textId="77777777" w:rsidR="00AD0EE2" w:rsidRPr="007B1961" w:rsidRDefault="00AD0EE2" w:rsidP="006072C1">
            <w:pPr>
              <w:pStyle w:val="NoSpacing"/>
              <w:spacing w:line="276" w:lineRule="auto"/>
              <w:rPr>
                <w:rFonts w:asciiTheme="minorHAnsi" w:hAnsiTheme="minorHAnsi"/>
              </w:rPr>
            </w:pPr>
          </w:p>
        </w:tc>
        <w:tc>
          <w:tcPr>
            <w:tcW w:w="2469" w:type="dxa"/>
            <w:tcBorders>
              <w:top w:val="single" w:sz="8" w:space="0" w:color="auto"/>
              <w:left w:val="nil"/>
              <w:bottom w:val="single" w:sz="8" w:space="0" w:color="auto"/>
              <w:right w:val="single" w:sz="8" w:space="0" w:color="auto"/>
            </w:tcBorders>
            <w:shd w:val="clear" w:color="auto" w:fill="D1D1D1"/>
            <w:tcMar>
              <w:top w:w="0" w:type="dxa"/>
              <w:left w:w="108" w:type="dxa"/>
              <w:bottom w:w="0" w:type="dxa"/>
              <w:right w:w="108" w:type="dxa"/>
            </w:tcMar>
            <w:hideMark/>
          </w:tcPr>
          <w:p w14:paraId="74CA4411"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color w:val="000000"/>
              </w:rPr>
              <w:t>Representing</w:t>
            </w:r>
          </w:p>
        </w:tc>
        <w:tc>
          <w:tcPr>
            <w:tcW w:w="1701" w:type="dxa"/>
            <w:tcBorders>
              <w:top w:val="single" w:sz="8" w:space="0" w:color="auto"/>
              <w:left w:val="nil"/>
              <w:bottom w:val="single" w:sz="8" w:space="0" w:color="auto"/>
              <w:right w:val="single" w:sz="8" w:space="0" w:color="auto"/>
            </w:tcBorders>
            <w:shd w:val="clear" w:color="auto" w:fill="D1D1D1"/>
            <w:tcMar>
              <w:top w:w="0" w:type="dxa"/>
              <w:left w:w="108" w:type="dxa"/>
              <w:bottom w:w="0" w:type="dxa"/>
              <w:right w:w="108" w:type="dxa"/>
            </w:tcMar>
            <w:hideMark/>
          </w:tcPr>
          <w:p w14:paraId="0EA23DFC"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color w:val="000000"/>
              </w:rPr>
              <w:t>Name</w:t>
            </w:r>
          </w:p>
        </w:tc>
        <w:tc>
          <w:tcPr>
            <w:tcW w:w="2693" w:type="dxa"/>
            <w:tcBorders>
              <w:top w:val="single" w:sz="8" w:space="0" w:color="auto"/>
              <w:left w:val="nil"/>
              <w:bottom w:val="single" w:sz="8" w:space="0" w:color="auto"/>
              <w:right w:val="single" w:sz="8" w:space="0" w:color="auto"/>
            </w:tcBorders>
            <w:shd w:val="clear" w:color="auto" w:fill="D1D1D1"/>
            <w:tcMar>
              <w:top w:w="0" w:type="dxa"/>
              <w:left w:w="108" w:type="dxa"/>
              <w:bottom w:w="0" w:type="dxa"/>
              <w:right w:w="108" w:type="dxa"/>
            </w:tcMar>
            <w:hideMark/>
          </w:tcPr>
          <w:p w14:paraId="01309F21"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color w:val="000000"/>
              </w:rPr>
              <w:t>Business / Organisation</w:t>
            </w:r>
          </w:p>
        </w:tc>
        <w:tc>
          <w:tcPr>
            <w:tcW w:w="1276" w:type="dxa"/>
            <w:tcBorders>
              <w:top w:val="single" w:sz="8" w:space="0" w:color="auto"/>
              <w:left w:val="nil"/>
              <w:bottom w:val="single" w:sz="8" w:space="0" w:color="auto"/>
              <w:right w:val="single" w:sz="8" w:space="0" w:color="auto"/>
            </w:tcBorders>
            <w:shd w:val="clear" w:color="auto" w:fill="D1D1D1"/>
          </w:tcPr>
          <w:p w14:paraId="41555967" w14:textId="77777777" w:rsidR="00AD0EE2" w:rsidRPr="007B1961" w:rsidRDefault="00AD0EE2" w:rsidP="006072C1">
            <w:pPr>
              <w:pStyle w:val="NoSpacing"/>
              <w:spacing w:line="276" w:lineRule="auto"/>
              <w:rPr>
                <w:rFonts w:asciiTheme="minorHAnsi" w:hAnsiTheme="minorHAnsi"/>
                <w:color w:val="000000"/>
              </w:rPr>
            </w:pPr>
          </w:p>
        </w:tc>
      </w:tr>
      <w:tr w:rsidR="00AD0EE2" w:rsidRPr="007B1961" w14:paraId="26777192" w14:textId="77777777" w:rsidTr="00447BED">
        <w:tc>
          <w:tcPr>
            <w:tcW w:w="4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8354BF"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color w:val="000000"/>
              </w:rPr>
              <w:t>1</w:t>
            </w:r>
          </w:p>
        </w:tc>
        <w:tc>
          <w:tcPr>
            <w:tcW w:w="2469" w:type="dxa"/>
            <w:tcBorders>
              <w:top w:val="nil"/>
              <w:left w:val="nil"/>
              <w:bottom w:val="single" w:sz="8" w:space="0" w:color="auto"/>
              <w:right w:val="single" w:sz="8" w:space="0" w:color="auto"/>
            </w:tcBorders>
            <w:tcMar>
              <w:top w:w="0" w:type="dxa"/>
              <w:left w:w="108" w:type="dxa"/>
              <w:bottom w:w="0" w:type="dxa"/>
              <w:right w:w="108" w:type="dxa"/>
            </w:tcMar>
            <w:hideMark/>
          </w:tcPr>
          <w:p w14:paraId="6F571162"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color w:val="000000"/>
              </w:rPr>
              <w:t xml:space="preserve">Independent Business </w:t>
            </w:r>
          </w:p>
          <w:p w14:paraId="7A42BFF4"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color w:val="000000"/>
              </w:rPr>
              <w:t>Town Centre</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DCAEE72" w14:textId="77777777" w:rsidR="00AD0EE2" w:rsidRPr="007B1961" w:rsidRDefault="00AD0EE2" w:rsidP="006072C1">
            <w:pPr>
              <w:pStyle w:val="NoSpacing"/>
              <w:spacing w:line="276" w:lineRule="auto"/>
              <w:rPr>
                <w:rFonts w:asciiTheme="minorHAnsi" w:hAnsiTheme="minorHAnsi"/>
                <w:color w:val="000000"/>
              </w:rPr>
            </w:pPr>
            <w:r w:rsidRPr="007B1961">
              <w:rPr>
                <w:rFonts w:asciiTheme="minorHAnsi" w:hAnsiTheme="minorHAnsi"/>
                <w:color w:val="000000"/>
              </w:rPr>
              <w:t>Des Hensler</w:t>
            </w:r>
          </w:p>
          <w:p w14:paraId="1D2A8088" w14:textId="77777777" w:rsidR="00AD0EE2" w:rsidRPr="007B1961" w:rsidRDefault="00AD0EE2" w:rsidP="006072C1">
            <w:pPr>
              <w:pStyle w:val="NoSpacing"/>
              <w:spacing w:line="276" w:lineRule="auto"/>
              <w:rPr>
                <w:rFonts w:asciiTheme="minorHAnsi" w:hAnsiTheme="minorHAnsi"/>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0291914A"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color w:val="000000"/>
              </w:rPr>
              <w:t>Gas Station</w:t>
            </w:r>
          </w:p>
        </w:tc>
        <w:tc>
          <w:tcPr>
            <w:tcW w:w="1276" w:type="dxa"/>
            <w:tcBorders>
              <w:top w:val="nil"/>
              <w:left w:val="nil"/>
              <w:bottom w:val="single" w:sz="8" w:space="0" w:color="auto"/>
              <w:right w:val="single" w:sz="8" w:space="0" w:color="auto"/>
            </w:tcBorders>
          </w:tcPr>
          <w:p w14:paraId="257F79FC" w14:textId="38C51BF6" w:rsidR="00AD0EE2" w:rsidRPr="007B1961" w:rsidRDefault="00447BED" w:rsidP="006072C1">
            <w:pPr>
              <w:pStyle w:val="NoSpacing"/>
              <w:spacing w:line="276" w:lineRule="auto"/>
              <w:rPr>
                <w:rFonts w:asciiTheme="minorHAnsi" w:hAnsiTheme="minorHAnsi"/>
                <w:color w:val="000000"/>
              </w:rPr>
            </w:pPr>
            <w:r>
              <w:rPr>
                <w:rFonts w:asciiTheme="minorHAnsi" w:hAnsiTheme="minorHAnsi"/>
                <w:color w:val="000000"/>
              </w:rPr>
              <w:t xml:space="preserve"> </w:t>
            </w:r>
            <w:r w:rsidR="0016072A">
              <w:rPr>
                <w:rFonts w:asciiTheme="minorHAnsi" w:hAnsiTheme="minorHAnsi"/>
                <w:color w:val="000000"/>
              </w:rPr>
              <w:t>Absent</w:t>
            </w:r>
          </w:p>
        </w:tc>
      </w:tr>
      <w:tr w:rsidR="00AD0EE2" w:rsidRPr="007B1961" w14:paraId="43013C8A" w14:textId="77777777" w:rsidTr="00447BED">
        <w:tc>
          <w:tcPr>
            <w:tcW w:w="4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CC149"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rPr>
              <w:t>2</w:t>
            </w:r>
          </w:p>
        </w:tc>
        <w:tc>
          <w:tcPr>
            <w:tcW w:w="2469" w:type="dxa"/>
            <w:tcBorders>
              <w:top w:val="nil"/>
              <w:left w:val="nil"/>
              <w:bottom w:val="single" w:sz="8" w:space="0" w:color="auto"/>
              <w:right w:val="single" w:sz="8" w:space="0" w:color="auto"/>
            </w:tcBorders>
            <w:tcMar>
              <w:top w:w="0" w:type="dxa"/>
              <w:left w:w="108" w:type="dxa"/>
              <w:bottom w:w="0" w:type="dxa"/>
              <w:right w:w="108" w:type="dxa"/>
            </w:tcMar>
            <w:hideMark/>
          </w:tcPr>
          <w:p w14:paraId="4E9FDFCA"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rPr>
              <w:t>St John’s Hill / Hollybush</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66593327"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rPr>
              <w:t>Paul Baker</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070C5928"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rPr>
              <w:t>Wealden Properties</w:t>
            </w:r>
          </w:p>
        </w:tc>
        <w:tc>
          <w:tcPr>
            <w:tcW w:w="1276" w:type="dxa"/>
            <w:tcBorders>
              <w:top w:val="nil"/>
              <w:left w:val="nil"/>
              <w:bottom w:val="single" w:sz="8" w:space="0" w:color="auto"/>
              <w:right w:val="single" w:sz="8" w:space="0" w:color="auto"/>
            </w:tcBorders>
          </w:tcPr>
          <w:p w14:paraId="7FC4FBEA" w14:textId="648C431B" w:rsidR="00AD0EE2" w:rsidRPr="007B1961" w:rsidRDefault="00447BED" w:rsidP="006072C1">
            <w:pPr>
              <w:pStyle w:val="NoSpacing"/>
              <w:spacing w:line="276" w:lineRule="auto"/>
              <w:rPr>
                <w:rFonts w:asciiTheme="minorHAnsi" w:hAnsiTheme="minorHAnsi"/>
              </w:rPr>
            </w:pPr>
            <w:r>
              <w:rPr>
                <w:rFonts w:asciiTheme="minorHAnsi" w:hAnsiTheme="minorHAnsi"/>
              </w:rPr>
              <w:t xml:space="preserve"> </w:t>
            </w:r>
            <w:r w:rsidR="00C67F1C">
              <w:rPr>
                <w:rFonts w:asciiTheme="minorHAnsi" w:hAnsiTheme="minorHAnsi"/>
              </w:rPr>
              <w:t>A</w:t>
            </w:r>
            <w:r w:rsidR="00AF24A9">
              <w:rPr>
                <w:rFonts w:asciiTheme="minorHAnsi" w:hAnsiTheme="minorHAnsi"/>
              </w:rPr>
              <w:t>bsent</w:t>
            </w:r>
          </w:p>
        </w:tc>
      </w:tr>
      <w:tr w:rsidR="00AD0EE2" w:rsidRPr="007B1961" w14:paraId="20FFEBC4" w14:textId="77777777" w:rsidTr="00447BED">
        <w:tc>
          <w:tcPr>
            <w:tcW w:w="4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7C4FC7"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rPr>
              <w:t>3</w:t>
            </w:r>
          </w:p>
        </w:tc>
        <w:tc>
          <w:tcPr>
            <w:tcW w:w="2469" w:type="dxa"/>
            <w:tcBorders>
              <w:top w:val="nil"/>
              <w:left w:val="nil"/>
              <w:bottom w:val="single" w:sz="8" w:space="0" w:color="auto"/>
              <w:right w:val="single" w:sz="8" w:space="0" w:color="auto"/>
            </w:tcBorders>
            <w:tcMar>
              <w:top w:w="0" w:type="dxa"/>
              <w:left w:w="108" w:type="dxa"/>
              <w:bottom w:w="0" w:type="dxa"/>
              <w:right w:w="108" w:type="dxa"/>
            </w:tcMar>
            <w:hideMark/>
          </w:tcPr>
          <w:p w14:paraId="390D505F"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rPr>
              <w:t>Independent Business</w:t>
            </w:r>
            <w:r>
              <w:rPr>
                <w:rFonts w:asciiTheme="minorHAnsi" w:hAnsiTheme="minorHAnsi"/>
              </w:rPr>
              <w:t xml:space="preserve">, </w:t>
            </w:r>
            <w:r w:rsidRPr="007B1961">
              <w:rPr>
                <w:rFonts w:asciiTheme="minorHAnsi" w:hAnsiTheme="minorHAnsi"/>
              </w:rPr>
              <w:t>Tubbs Hill</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ED12680"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rPr>
              <w:t>Vacant</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48BEDC1C" w14:textId="77777777" w:rsidR="00AD0EE2" w:rsidRPr="007B1961" w:rsidRDefault="00AD0EE2" w:rsidP="006072C1">
            <w:pPr>
              <w:pStyle w:val="NoSpacing"/>
              <w:spacing w:line="276" w:lineRule="auto"/>
              <w:rPr>
                <w:rFonts w:asciiTheme="minorHAnsi" w:hAnsiTheme="minorHAnsi"/>
              </w:rPr>
            </w:pPr>
          </w:p>
        </w:tc>
        <w:tc>
          <w:tcPr>
            <w:tcW w:w="1276" w:type="dxa"/>
            <w:tcBorders>
              <w:top w:val="nil"/>
              <w:left w:val="nil"/>
              <w:bottom w:val="single" w:sz="8" w:space="0" w:color="auto"/>
              <w:right w:val="single" w:sz="8" w:space="0" w:color="auto"/>
            </w:tcBorders>
          </w:tcPr>
          <w:p w14:paraId="5D0EEF51" w14:textId="6EEE5DE6" w:rsidR="00AD0EE2" w:rsidRPr="007B1961" w:rsidRDefault="00447BED" w:rsidP="006072C1">
            <w:pPr>
              <w:pStyle w:val="NoSpacing"/>
              <w:spacing w:line="276" w:lineRule="auto"/>
              <w:rPr>
                <w:rFonts w:asciiTheme="minorHAnsi" w:hAnsiTheme="minorHAnsi"/>
              </w:rPr>
            </w:pPr>
            <w:r>
              <w:rPr>
                <w:rFonts w:asciiTheme="minorHAnsi" w:hAnsiTheme="minorHAnsi"/>
              </w:rPr>
              <w:t xml:space="preserve"> </w:t>
            </w:r>
            <w:r w:rsidR="00AD0EE2" w:rsidRPr="007B1961">
              <w:rPr>
                <w:rFonts w:asciiTheme="minorHAnsi" w:hAnsiTheme="minorHAnsi"/>
              </w:rPr>
              <w:t>N/A</w:t>
            </w:r>
          </w:p>
        </w:tc>
      </w:tr>
      <w:tr w:rsidR="00AD0EE2" w:rsidRPr="007B1961" w14:paraId="14191793" w14:textId="77777777" w:rsidTr="00447BED">
        <w:tc>
          <w:tcPr>
            <w:tcW w:w="4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482EA"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rPr>
              <w:t>4</w:t>
            </w:r>
          </w:p>
        </w:tc>
        <w:tc>
          <w:tcPr>
            <w:tcW w:w="2469" w:type="dxa"/>
            <w:tcBorders>
              <w:top w:val="nil"/>
              <w:left w:val="nil"/>
              <w:bottom w:val="single" w:sz="8" w:space="0" w:color="auto"/>
              <w:right w:val="single" w:sz="8" w:space="0" w:color="auto"/>
            </w:tcBorders>
            <w:tcMar>
              <w:top w:w="0" w:type="dxa"/>
              <w:left w:w="108" w:type="dxa"/>
              <w:bottom w:w="0" w:type="dxa"/>
              <w:right w:w="108" w:type="dxa"/>
            </w:tcMar>
            <w:hideMark/>
          </w:tcPr>
          <w:p w14:paraId="691F1423"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rPr>
              <w:t>Large Business</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8546757" w14:textId="77777777" w:rsidR="00AD0EE2" w:rsidRPr="007B1961" w:rsidRDefault="00AD0EE2" w:rsidP="006072C1">
            <w:pPr>
              <w:pStyle w:val="xmsonospacing"/>
              <w:spacing w:line="276" w:lineRule="auto"/>
              <w:rPr>
                <w:rFonts w:asciiTheme="minorHAnsi" w:hAnsiTheme="minorHAnsi"/>
                <w:sz w:val="22"/>
                <w:szCs w:val="22"/>
                <w:lang w:eastAsia="en-US"/>
                <w14:ligatures w14:val="standardContextual"/>
              </w:rPr>
            </w:pPr>
            <w:r w:rsidRPr="007B1961">
              <w:rPr>
                <w:rFonts w:asciiTheme="minorHAnsi" w:hAnsiTheme="minorHAnsi"/>
                <w:sz w:val="22"/>
                <w:szCs w:val="22"/>
                <w:lang w:eastAsia="en-US"/>
                <w14:ligatures w14:val="standardContextual"/>
              </w:rPr>
              <w:t>Nicki Rundle</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090D72A3"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rPr>
              <w:t>Thackray Williams</w:t>
            </w:r>
          </w:p>
        </w:tc>
        <w:tc>
          <w:tcPr>
            <w:tcW w:w="1276" w:type="dxa"/>
            <w:tcBorders>
              <w:top w:val="nil"/>
              <w:left w:val="nil"/>
              <w:bottom w:val="single" w:sz="8" w:space="0" w:color="auto"/>
              <w:right w:val="single" w:sz="8" w:space="0" w:color="auto"/>
            </w:tcBorders>
          </w:tcPr>
          <w:p w14:paraId="63F39E9F" w14:textId="281A4004" w:rsidR="00AD0EE2" w:rsidRPr="007B1961" w:rsidRDefault="00AF24A9" w:rsidP="006072C1">
            <w:pPr>
              <w:pStyle w:val="NoSpacing"/>
              <w:spacing w:line="276" w:lineRule="auto"/>
              <w:rPr>
                <w:rFonts w:asciiTheme="minorHAnsi" w:hAnsiTheme="minorHAnsi"/>
              </w:rPr>
            </w:pPr>
            <w:r>
              <w:rPr>
                <w:rFonts w:asciiTheme="minorHAnsi" w:hAnsiTheme="minorHAnsi"/>
              </w:rPr>
              <w:t>Present</w:t>
            </w:r>
          </w:p>
        </w:tc>
      </w:tr>
      <w:tr w:rsidR="00AD0EE2" w:rsidRPr="007B1961" w14:paraId="3E4A1BF7" w14:textId="77777777" w:rsidTr="00447BED">
        <w:tc>
          <w:tcPr>
            <w:tcW w:w="4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A25C4"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color w:val="000000"/>
              </w:rPr>
              <w:t>5</w:t>
            </w:r>
          </w:p>
        </w:tc>
        <w:tc>
          <w:tcPr>
            <w:tcW w:w="2469" w:type="dxa"/>
            <w:tcBorders>
              <w:top w:val="nil"/>
              <w:left w:val="nil"/>
              <w:bottom w:val="single" w:sz="8" w:space="0" w:color="auto"/>
              <w:right w:val="single" w:sz="8" w:space="0" w:color="auto"/>
            </w:tcBorders>
            <w:tcMar>
              <w:top w:w="0" w:type="dxa"/>
              <w:left w:w="108" w:type="dxa"/>
              <w:bottom w:w="0" w:type="dxa"/>
              <w:right w:w="108" w:type="dxa"/>
            </w:tcMar>
            <w:hideMark/>
          </w:tcPr>
          <w:p w14:paraId="17778EFF"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color w:val="000000"/>
              </w:rPr>
              <w:t>Large Business</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0B5885A" w14:textId="77777777" w:rsidR="00AD0EE2" w:rsidRPr="007B1961" w:rsidRDefault="00AD0EE2" w:rsidP="006072C1">
            <w:pPr>
              <w:pStyle w:val="NoSpacing"/>
              <w:spacing w:line="276" w:lineRule="auto"/>
              <w:rPr>
                <w:rFonts w:asciiTheme="minorHAnsi" w:hAnsiTheme="minorHAnsi"/>
                <w:color w:val="000000"/>
              </w:rPr>
            </w:pPr>
            <w:r w:rsidRPr="007B1961">
              <w:rPr>
                <w:rFonts w:asciiTheme="minorHAnsi" w:hAnsiTheme="minorHAnsi"/>
                <w:color w:val="000000"/>
              </w:rPr>
              <w:t>Elizabeth Dolding</w:t>
            </w:r>
          </w:p>
          <w:p w14:paraId="2F3CDBFC" w14:textId="77777777" w:rsidR="00AD0EE2" w:rsidRPr="007B1961" w:rsidRDefault="00AD0EE2" w:rsidP="006072C1">
            <w:pPr>
              <w:pStyle w:val="NoSpacing"/>
              <w:spacing w:line="276" w:lineRule="auto"/>
              <w:rPr>
                <w:rFonts w:asciiTheme="minorHAnsi" w:hAnsiTheme="minorHAnsi"/>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4CD00C9E"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color w:val="000000"/>
              </w:rPr>
              <w:t>Warners Solicitors</w:t>
            </w:r>
          </w:p>
        </w:tc>
        <w:tc>
          <w:tcPr>
            <w:tcW w:w="1276" w:type="dxa"/>
            <w:tcBorders>
              <w:top w:val="nil"/>
              <w:left w:val="nil"/>
              <w:bottom w:val="single" w:sz="8" w:space="0" w:color="auto"/>
              <w:right w:val="single" w:sz="8" w:space="0" w:color="auto"/>
            </w:tcBorders>
          </w:tcPr>
          <w:p w14:paraId="6480DA78" w14:textId="40D4DA3E" w:rsidR="00AD0EE2" w:rsidRPr="007B1961" w:rsidRDefault="00447BED" w:rsidP="006072C1">
            <w:pPr>
              <w:pStyle w:val="NoSpacing"/>
              <w:spacing w:line="276" w:lineRule="auto"/>
              <w:rPr>
                <w:rFonts w:asciiTheme="minorHAnsi" w:hAnsiTheme="minorHAnsi"/>
                <w:color w:val="000000"/>
              </w:rPr>
            </w:pPr>
            <w:r>
              <w:rPr>
                <w:rFonts w:asciiTheme="minorHAnsi" w:hAnsiTheme="minorHAnsi"/>
                <w:color w:val="000000"/>
              </w:rPr>
              <w:t xml:space="preserve"> </w:t>
            </w:r>
            <w:r w:rsidR="001C1E2D">
              <w:rPr>
                <w:rFonts w:asciiTheme="minorHAnsi" w:hAnsiTheme="minorHAnsi"/>
                <w:color w:val="000000"/>
              </w:rPr>
              <w:t>Apol</w:t>
            </w:r>
            <w:r w:rsidR="00DD5347">
              <w:rPr>
                <w:rFonts w:asciiTheme="minorHAnsi" w:hAnsiTheme="minorHAnsi"/>
                <w:color w:val="000000"/>
              </w:rPr>
              <w:t>ogies</w:t>
            </w:r>
          </w:p>
        </w:tc>
      </w:tr>
      <w:tr w:rsidR="00AD0EE2" w:rsidRPr="007B1961" w14:paraId="73F89C67" w14:textId="77777777" w:rsidTr="00447BED">
        <w:tc>
          <w:tcPr>
            <w:tcW w:w="49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1F9B90" w14:textId="77777777" w:rsidR="00AD0EE2" w:rsidRPr="007B1961" w:rsidRDefault="00AD0EE2" w:rsidP="006072C1">
            <w:pPr>
              <w:pStyle w:val="NoSpacing"/>
              <w:spacing w:line="276" w:lineRule="auto"/>
              <w:rPr>
                <w:rFonts w:asciiTheme="minorHAnsi" w:hAnsiTheme="minorHAnsi"/>
                <w:color w:val="000000"/>
              </w:rPr>
            </w:pPr>
            <w:r w:rsidRPr="007B1961">
              <w:rPr>
                <w:rFonts w:asciiTheme="minorHAnsi" w:hAnsiTheme="minorHAnsi"/>
                <w:color w:val="000000"/>
              </w:rPr>
              <w:t>6</w:t>
            </w:r>
          </w:p>
        </w:tc>
        <w:tc>
          <w:tcPr>
            <w:tcW w:w="2469" w:type="dxa"/>
            <w:tcBorders>
              <w:top w:val="nil"/>
              <w:left w:val="nil"/>
              <w:bottom w:val="single" w:sz="8" w:space="0" w:color="auto"/>
              <w:right w:val="single" w:sz="8" w:space="0" w:color="auto"/>
            </w:tcBorders>
            <w:tcMar>
              <w:top w:w="0" w:type="dxa"/>
              <w:left w:w="108" w:type="dxa"/>
              <w:bottom w:w="0" w:type="dxa"/>
              <w:right w:w="108" w:type="dxa"/>
            </w:tcMar>
          </w:tcPr>
          <w:p w14:paraId="239FAC12" w14:textId="77777777" w:rsidR="00AD0EE2" w:rsidRPr="007B1961" w:rsidRDefault="00AD0EE2" w:rsidP="006072C1">
            <w:pPr>
              <w:pStyle w:val="NoSpacing"/>
              <w:spacing w:line="276" w:lineRule="auto"/>
              <w:rPr>
                <w:rFonts w:asciiTheme="minorHAnsi" w:hAnsiTheme="minorHAnsi"/>
                <w:color w:val="000000"/>
              </w:rPr>
            </w:pPr>
            <w:r w:rsidRPr="007B1961">
              <w:rPr>
                <w:rFonts w:asciiTheme="minorHAnsi" w:hAnsiTheme="minorHAnsi"/>
                <w:color w:val="000000"/>
              </w:rPr>
              <w:t>Chamber</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3F98F054" w14:textId="77777777" w:rsidR="00AD0EE2" w:rsidRPr="007B1961" w:rsidRDefault="00AD0EE2" w:rsidP="006072C1">
            <w:pPr>
              <w:pStyle w:val="NoSpacing"/>
              <w:spacing w:line="276" w:lineRule="auto"/>
              <w:rPr>
                <w:rFonts w:asciiTheme="minorHAnsi" w:hAnsiTheme="minorHAnsi"/>
                <w:color w:val="000000"/>
              </w:rPr>
            </w:pPr>
            <w:r w:rsidRPr="007B1961">
              <w:rPr>
                <w:rFonts w:asciiTheme="minorHAnsi" w:hAnsiTheme="minorHAnsi"/>
                <w:color w:val="000000"/>
              </w:rPr>
              <w:t>Dawn Blee</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69488C6C" w14:textId="77777777" w:rsidR="00AD0EE2" w:rsidRPr="007B1961" w:rsidRDefault="00AD0EE2" w:rsidP="006072C1">
            <w:pPr>
              <w:pStyle w:val="NoSpacing"/>
              <w:spacing w:line="276" w:lineRule="auto"/>
              <w:rPr>
                <w:rFonts w:asciiTheme="minorHAnsi" w:hAnsiTheme="minorHAnsi"/>
                <w:color w:val="000000"/>
              </w:rPr>
            </w:pPr>
            <w:r w:rsidRPr="007B1961">
              <w:rPr>
                <w:rFonts w:asciiTheme="minorHAnsi" w:hAnsiTheme="minorHAnsi"/>
                <w:color w:val="000000"/>
              </w:rPr>
              <w:t>Chamber of Commerce</w:t>
            </w:r>
          </w:p>
        </w:tc>
        <w:tc>
          <w:tcPr>
            <w:tcW w:w="1276" w:type="dxa"/>
            <w:tcBorders>
              <w:top w:val="nil"/>
              <w:left w:val="nil"/>
              <w:bottom w:val="single" w:sz="8" w:space="0" w:color="auto"/>
              <w:right w:val="single" w:sz="8" w:space="0" w:color="auto"/>
            </w:tcBorders>
          </w:tcPr>
          <w:p w14:paraId="1F3FF722" w14:textId="5DBD8DE0" w:rsidR="00AD0EE2" w:rsidRPr="007B1961" w:rsidRDefault="00447BED" w:rsidP="006072C1">
            <w:pPr>
              <w:pStyle w:val="NoSpacing"/>
              <w:spacing w:line="276" w:lineRule="auto"/>
              <w:rPr>
                <w:rFonts w:asciiTheme="minorHAnsi" w:hAnsiTheme="minorHAnsi"/>
                <w:color w:val="000000"/>
              </w:rPr>
            </w:pPr>
            <w:r>
              <w:rPr>
                <w:rFonts w:asciiTheme="minorHAnsi" w:hAnsiTheme="minorHAnsi"/>
                <w:color w:val="000000"/>
              </w:rPr>
              <w:t xml:space="preserve"> </w:t>
            </w:r>
            <w:r w:rsidR="00C67F1C">
              <w:rPr>
                <w:rFonts w:asciiTheme="minorHAnsi" w:hAnsiTheme="minorHAnsi"/>
                <w:color w:val="000000"/>
              </w:rPr>
              <w:t>Present</w:t>
            </w:r>
          </w:p>
        </w:tc>
      </w:tr>
      <w:tr w:rsidR="00AD0EE2" w:rsidRPr="007B1961" w14:paraId="6F5DB876" w14:textId="77777777" w:rsidTr="00447BED">
        <w:tc>
          <w:tcPr>
            <w:tcW w:w="4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951F72"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rPr>
              <w:t>7</w:t>
            </w:r>
          </w:p>
        </w:tc>
        <w:tc>
          <w:tcPr>
            <w:tcW w:w="2469" w:type="dxa"/>
            <w:tcBorders>
              <w:top w:val="nil"/>
              <w:left w:val="nil"/>
              <w:bottom w:val="single" w:sz="8" w:space="0" w:color="auto"/>
              <w:right w:val="single" w:sz="8" w:space="0" w:color="auto"/>
            </w:tcBorders>
            <w:tcMar>
              <w:top w:w="0" w:type="dxa"/>
              <w:left w:w="108" w:type="dxa"/>
              <w:bottom w:w="0" w:type="dxa"/>
              <w:right w:w="108" w:type="dxa"/>
            </w:tcMar>
            <w:hideMark/>
          </w:tcPr>
          <w:p w14:paraId="2AE40DFD"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color w:val="000000"/>
              </w:rPr>
              <w:t>Retail</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9F977E2" w14:textId="77777777" w:rsidR="00AD0EE2" w:rsidRPr="007B1961" w:rsidRDefault="00AD0EE2" w:rsidP="006072C1">
            <w:pPr>
              <w:pStyle w:val="NoSpacing"/>
              <w:spacing w:line="276" w:lineRule="auto"/>
              <w:rPr>
                <w:rFonts w:asciiTheme="minorHAnsi" w:hAnsiTheme="minorHAnsi"/>
                <w:color w:val="000000"/>
              </w:rPr>
            </w:pPr>
            <w:r w:rsidRPr="007B1961">
              <w:rPr>
                <w:rFonts w:asciiTheme="minorHAnsi" w:hAnsiTheme="minorHAnsi"/>
                <w:color w:val="000000"/>
              </w:rPr>
              <w:t>Maxine Morgans</w:t>
            </w:r>
          </w:p>
          <w:p w14:paraId="4278CBD4" w14:textId="77777777" w:rsidR="00AD0EE2" w:rsidRPr="007B1961" w:rsidRDefault="00AD0EE2" w:rsidP="006072C1">
            <w:pPr>
              <w:pStyle w:val="NoSpacing"/>
              <w:spacing w:line="276" w:lineRule="auto"/>
              <w:rPr>
                <w:rFonts w:asciiTheme="minorHAnsi" w:hAnsiTheme="minorHAnsi"/>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2F305CBB"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color w:val="000000"/>
              </w:rPr>
              <w:t>Specsavers</w:t>
            </w:r>
          </w:p>
        </w:tc>
        <w:tc>
          <w:tcPr>
            <w:tcW w:w="1276" w:type="dxa"/>
            <w:tcBorders>
              <w:top w:val="nil"/>
              <w:left w:val="nil"/>
              <w:bottom w:val="single" w:sz="8" w:space="0" w:color="auto"/>
              <w:right w:val="single" w:sz="8" w:space="0" w:color="auto"/>
            </w:tcBorders>
          </w:tcPr>
          <w:p w14:paraId="6D624E2B" w14:textId="6165EBDB" w:rsidR="00AD0EE2" w:rsidRPr="007B1961" w:rsidRDefault="00447BED" w:rsidP="006072C1">
            <w:pPr>
              <w:pStyle w:val="NoSpacing"/>
              <w:spacing w:line="276" w:lineRule="auto"/>
              <w:rPr>
                <w:rFonts w:asciiTheme="minorHAnsi" w:hAnsiTheme="minorHAnsi"/>
                <w:color w:val="000000"/>
              </w:rPr>
            </w:pPr>
            <w:r>
              <w:rPr>
                <w:rFonts w:asciiTheme="minorHAnsi" w:hAnsiTheme="minorHAnsi"/>
                <w:color w:val="000000"/>
              </w:rPr>
              <w:t xml:space="preserve"> </w:t>
            </w:r>
            <w:r w:rsidR="005527D1">
              <w:rPr>
                <w:rFonts w:asciiTheme="minorHAnsi" w:hAnsiTheme="minorHAnsi"/>
                <w:color w:val="000000"/>
              </w:rPr>
              <w:t>Present</w:t>
            </w:r>
          </w:p>
        </w:tc>
      </w:tr>
      <w:tr w:rsidR="00AD0EE2" w:rsidRPr="007B1961" w14:paraId="4B6ED010" w14:textId="77777777" w:rsidTr="00447BED">
        <w:tc>
          <w:tcPr>
            <w:tcW w:w="4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7A75FC"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rPr>
              <w:t>8</w:t>
            </w:r>
          </w:p>
        </w:tc>
        <w:tc>
          <w:tcPr>
            <w:tcW w:w="2469" w:type="dxa"/>
            <w:tcBorders>
              <w:top w:val="nil"/>
              <w:left w:val="nil"/>
              <w:bottom w:val="single" w:sz="8" w:space="0" w:color="auto"/>
              <w:right w:val="single" w:sz="8" w:space="0" w:color="auto"/>
            </w:tcBorders>
            <w:tcMar>
              <w:top w:w="0" w:type="dxa"/>
              <w:left w:w="108" w:type="dxa"/>
              <w:bottom w:w="0" w:type="dxa"/>
              <w:right w:w="108" w:type="dxa"/>
            </w:tcMar>
            <w:hideMark/>
          </w:tcPr>
          <w:p w14:paraId="6A0D2CC5"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rPr>
              <w:t>Crime Reduction</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67B74E2"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rPr>
              <w:t>Roberta Ware</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193FCA7C"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rPr>
              <w:t>Francis Jones Jewellers/</w:t>
            </w:r>
          </w:p>
          <w:p w14:paraId="3F47BC5B" w14:textId="12CBE902" w:rsidR="00AD0EE2" w:rsidRPr="007B1961" w:rsidRDefault="006D7218" w:rsidP="006072C1">
            <w:pPr>
              <w:pStyle w:val="NoSpacing"/>
              <w:spacing w:line="276" w:lineRule="auto"/>
              <w:rPr>
                <w:rFonts w:asciiTheme="minorHAnsi" w:hAnsiTheme="minorHAnsi"/>
              </w:rPr>
            </w:pPr>
            <w:r>
              <w:rPr>
                <w:rFonts w:asciiTheme="minorHAnsi" w:hAnsiTheme="minorHAnsi"/>
              </w:rPr>
              <w:t xml:space="preserve">Business </w:t>
            </w:r>
            <w:r w:rsidR="00AD0EE2" w:rsidRPr="007B1961">
              <w:rPr>
                <w:rFonts w:asciiTheme="minorHAnsi" w:hAnsiTheme="minorHAnsi"/>
              </w:rPr>
              <w:t>Crime Reduction Partnership</w:t>
            </w:r>
          </w:p>
        </w:tc>
        <w:tc>
          <w:tcPr>
            <w:tcW w:w="1276" w:type="dxa"/>
            <w:tcBorders>
              <w:top w:val="nil"/>
              <w:left w:val="nil"/>
              <w:bottom w:val="single" w:sz="8" w:space="0" w:color="auto"/>
              <w:right w:val="single" w:sz="8" w:space="0" w:color="auto"/>
            </w:tcBorders>
          </w:tcPr>
          <w:p w14:paraId="3E11C993" w14:textId="0D1BFF67" w:rsidR="00AD0EE2" w:rsidRPr="007B1961" w:rsidRDefault="00447BED" w:rsidP="006072C1">
            <w:pPr>
              <w:pStyle w:val="NoSpacing"/>
              <w:spacing w:line="276" w:lineRule="auto"/>
              <w:rPr>
                <w:rFonts w:asciiTheme="minorHAnsi" w:hAnsiTheme="minorHAnsi"/>
              </w:rPr>
            </w:pPr>
            <w:r>
              <w:rPr>
                <w:rFonts w:asciiTheme="minorHAnsi" w:hAnsiTheme="minorHAnsi"/>
              </w:rPr>
              <w:t xml:space="preserve"> </w:t>
            </w:r>
            <w:r w:rsidR="00C67F1C">
              <w:rPr>
                <w:rFonts w:asciiTheme="minorHAnsi" w:hAnsiTheme="minorHAnsi"/>
              </w:rPr>
              <w:t>Present</w:t>
            </w:r>
          </w:p>
        </w:tc>
      </w:tr>
      <w:tr w:rsidR="00AD0EE2" w:rsidRPr="007B1961" w14:paraId="4C8470AD" w14:textId="77777777" w:rsidTr="00447BED">
        <w:tc>
          <w:tcPr>
            <w:tcW w:w="4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30D079"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rPr>
              <w:t>9</w:t>
            </w:r>
          </w:p>
        </w:tc>
        <w:tc>
          <w:tcPr>
            <w:tcW w:w="2469" w:type="dxa"/>
            <w:tcBorders>
              <w:top w:val="nil"/>
              <w:left w:val="nil"/>
              <w:bottom w:val="single" w:sz="8" w:space="0" w:color="auto"/>
              <w:right w:val="single" w:sz="8" w:space="0" w:color="auto"/>
            </w:tcBorders>
            <w:tcMar>
              <w:top w:w="0" w:type="dxa"/>
              <w:left w:w="108" w:type="dxa"/>
              <w:bottom w:w="0" w:type="dxa"/>
              <w:right w:w="108" w:type="dxa"/>
            </w:tcMar>
            <w:hideMark/>
          </w:tcPr>
          <w:p w14:paraId="6CBAA9EA"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rPr>
              <w:t xml:space="preserve">Health &amp; Wellbeing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0156EDE"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rPr>
              <w:t>Jason Crow</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614B1409"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rPr>
              <w:t>Better Body Group</w:t>
            </w:r>
          </w:p>
        </w:tc>
        <w:tc>
          <w:tcPr>
            <w:tcW w:w="1276" w:type="dxa"/>
            <w:tcBorders>
              <w:top w:val="nil"/>
              <w:left w:val="nil"/>
              <w:bottom w:val="single" w:sz="8" w:space="0" w:color="auto"/>
              <w:right w:val="single" w:sz="8" w:space="0" w:color="auto"/>
            </w:tcBorders>
          </w:tcPr>
          <w:p w14:paraId="184C91DC" w14:textId="55988E07" w:rsidR="00AD0EE2" w:rsidRPr="007B1961" w:rsidRDefault="00447BED" w:rsidP="006072C1">
            <w:pPr>
              <w:pStyle w:val="NoSpacing"/>
              <w:spacing w:line="276" w:lineRule="auto"/>
              <w:rPr>
                <w:rFonts w:asciiTheme="minorHAnsi" w:hAnsiTheme="minorHAnsi"/>
              </w:rPr>
            </w:pPr>
            <w:r>
              <w:rPr>
                <w:rFonts w:asciiTheme="minorHAnsi" w:hAnsiTheme="minorHAnsi"/>
              </w:rPr>
              <w:t xml:space="preserve"> </w:t>
            </w:r>
            <w:r w:rsidR="00DD5347">
              <w:rPr>
                <w:rFonts w:asciiTheme="minorHAnsi" w:hAnsiTheme="minorHAnsi"/>
              </w:rPr>
              <w:t>Absent</w:t>
            </w:r>
          </w:p>
        </w:tc>
      </w:tr>
      <w:tr w:rsidR="00AD0EE2" w:rsidRPr="007B1961" w14:paraId="520414AA" w14:textId="77777777" w:rsidTr="00447BED">
        <w:tc>
          <w:tcPr>
            <w:tcW w:w="4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368D4"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rPr>
              <w:t>10</w:t>
            </w:r>
          </w:p>
          <w:p w14:paraId="22394789" w14:textId="77777777" w:rsidR="00AD0EE2" w:rsidRPr="007B1961" w:rsidRDefault="00AD0EE2" w:rsidP="006072C1">
            <w:pPr>
              <w:pStyle w:val="NoSpacing"/>
              <w:spacing w:line="276" w:lineRule="auto"/>
              <w:rPr>
                <w:rFonts w:asciiTheme="minorHAnsi" w:hAnsiTheme="minorHAnsi"/>
              </w:rPr>
            </w:pPr>
          </w:p>
        </w:tc>
        <w:tc>
          <w:tcPr>
            <w:tcW w:w="2469" w:type="dxa"/>
            <w:tcBorders>
              <w:top w:val="nil"/>
              <w:left w:val="nil"/>
              <w:bottom w:val="single" w:sz="8" w:space="0" w:color="auto"/>
              <w:right w:val="single" w:sz="8" w:space="0" w:color="auto"/>
            </w:tcBorders>
            <w:tcMar>
              <w:top w:w="0" w:type="dxa"/>
              <w:left w:w="108" w:type="dxa"/>
              <w:bottom w:w="0" w:type="dxa"/>
              <w:right w:w="108" w:type="dxa"/>
            </w:tcMar>
            <w:hideMark/>
          </w:tcPr>
          <w:p w14:paraId="0A7A274B"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rPr>
              <w:t xml:space="preserve">Youth Representative </w:t>
            </w:r>
          </w:p>
          <w:p w14:paraId="0B421788" w14:textId="77777777" w:rsidR="00AD0EE2" w:rsidRPr="007B1961" w:rsidRDefault="00AD0EE2" w:rsidP="006072C1">
            <w:pPr>
              <w:pStyle w:val="NoSpacing"/>
              <w:spacing w:line="276" w:lineRule="auto"/>
              <w:rPr>
                <w:rFonts w:asciiTheme="minorHAnsi" w:hAnsiTheme="minorHAnsi"/>
              </w:rPr>
            </w:pPr>
          </w:p>
          <w:p w14:paraId="018D6120" w14:textId="77777777" w:rsidR="00AD0EE2" w:rsidRPr="007B1961" w:rsidRDefault="00AD0EE2" w:rsidP="006072C1">
            <w:pPr>
              <w:pStyle w:val="NoSpacing"/>
              <w:spacing w:line="276" w:lineRule="auto"/>
              <w:rPr>
                <w:rFonts w:asciiTheme="minorHAnsi" w:hAnsiTheme="minorHAnsi"/>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27D3BC41"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rPr>
              <w:t xml:space="preserve">Joel </w:t>
            </w:r>
            <w:r w:rsidRPr="007B1961">
              <w:rPr>
                <w:rFonts w:asciiTheme="minorHAnsi" w:hAnsiTheme="minorHAnsi" w:cs="Calibri"/>
              </w:rPr>
              <w:t>Estrada-Castillon</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00E9C2DD"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rPr>
              <w:t>Trinity School</w:t>
            </w:r>
          </w:p>
        </w:tc>
        <w:tc>
          <w:tcPr>
            <w:tcW w:w="1276" w:type="dxa"/>
            <w:tcBorders>
              <w:top w:val="nil"/>
              <w:left w:val="nil"/>
              <w:bottom w:val="single" w:sz="8" w:space="0" w:color="auto"/>
              <w:right w:val="single" w:sz="8" w:space="0" w:color="auto"/>
            </w:tcBorders>
          </w:tcPr>
          <w:p w14:paraId="22E54E93" w14:textId="1D6E8DD8" w:rsidR="00AD0EE2" w:rsidRPr="007B1961" w:rsidRDefault="00447BED" w:rsidP="006072C1">
            <w:pPr>
              <w:pStyle w:val="NoSpacing"/>
              <w:spacing w:line="276" w:lineRule="auto"/>
              <w:rPr>
                <w:rFonts w:asciiTheme="minorHAnsi" w:hAnsiTheme="minorHAnsi"/>
              </w:rPr>
            </w:pPr>
            <w:r>
              <w:rPr>
                <w:rFonts w:asciiTheme="minorHAnsi" w:hAnsiTheme="minorHAnsi"/>
              </w:rPr>
              <w:t xml:space="preserve"> </w:t>
            </w:r>
            <w:r w:rsidR="005527D1">
              <w:rPr>
                <w:rFonts w:asciiTheme="minorHAnsi" w:hAnsiTheme="minorHAnsi"/>
              </w:rPr>
              <w:t>A</w:t>
            </w:r>
            <w:r w:rsidR="00C67F1C">
              <w:rPr>
                <w:rFonts w:asciiTheme="minorHAnsi" w:hAnsiTheme="minorHAnsi"/>
              </w:rPr>
              <w:t>bsent</w:t>
            </w:r>
          </w:p>
        </w:tc>
      </w:tr>
      <w:tr w:rsidR="00AD0EE2" w:rsidRPr="007B1961" w14:paraId="14193752" w14:textId="77777777" w:rsidTr="00447BED">
        <w:tc>
          <w:tcPr>
            <w:tcW w:w="49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998E63"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rPr>
              <w:t>11</w:t>
            </w:r>
          </w:p>
        </w:tc>
        <w:tc>
          <w:tcPr>
            <w:tcW w:w="2469" w:type="dxa"/>
            <w:tcBorders>
              <w:top w:val="nil"/>
              <w:left w:val="nil"/>
              <w:bottom w:val="single" w:sz="8" w:space="0" w:color="auto"/>
              <w:right w:val="single" w:sz="8" w:space="0" w:color="auto"/>
            </w:tcBorders>
            <w:tcMar>
              <w:top w:w="0" w:type="dxa"/>
              <w:left w:w="108" w:type="dxa"/>
              <w:bottom w:w="0" w:type="dxa"/>
              <w:right w:w="108" w:type="dxa"/>
            </w:tcMar>
          </w:tcPr>
          <w:p w14:paraId="7AF80A28"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rPr>
              <w:t>Youth Representative</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18AAA874"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rPr>
              <w:t>Dan Naylor</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660D3C2F"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rPr>
              <w:t>Citizens Advice</w:t>
            </w:r>
          </w:p>
        </w:tc>
        <w:tc>
          <w:tcPr>
            <w:tcW w:w="1276" w:type="dxa"/>
            <w:tcBorders>
              <w:top w:val="nil"/>
              <w:left w:val="nil"/>
              <w:bottom w:val="single" w:sz="8" w:space="0" w:color="auto"/>
              <w:right w:val="single" w:sz="8" w:space="0" w:color="auto"/>
            </w:tcBorders>
          </w:tcPr>
          <w:p w14:paraId="24CAD34F" w14:textId="1F759182" w:rsidR="00AD0EE2" w:rsidRPr="007B1961" w:rsidRDefault="00447BED" w:rsidP="006072C1">
            <w:pPr>
              <w:pStyle w:val="NoSpacing"/>
              <w:spacing w:line="276" w:lineRule="auto"/>
              <w:rPr>
                <w:rFonts w:asciiTheme="minorHAnsi" w:hAnsiTheme="minorHAnsi"/>
              </w:rPr>
            </w:pPr>
            <w:r>
              <w:rPr>
                <w:rFonts w:asciiTheme="minorHAnsi" w:hAnsiTheme="minorHAnsi"/>
              </w:rPr>
              <w:t xml:space="preserve"> </w:t>
            </w:r>
            <w:r w:rsidR="00C67F1C">
              <w:rPr>
                <w:rFonts w:asciiTheme="minorHAnsi" w:hAnsiTheme="minorHAnsi"/>
              </w:rPr>
              <w:t>Absent</w:t>
            </w:r>
          </w:p>
        </w:tc>
      </w:tr>
      <w:tr w:rsidR="00AD0EE2" w:rsidRPr="007B1961" w14:paraId="6F43F24E" w14:textId="77777777" w:rsidTr="00447BED">
        <w:tc>
          <w:tcPr>
            <w:tcW w:w="49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6C126B"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color w:val="000000"/>
              </w:rPr>
              <w:t>12</w:t>
            </w:r>
          </w:p>
        </w:tc>
        <w:tc>
          <w:tcPr>
            <w:tcW w:w="2469" w:type="dxa"/>
            <w:tcBorders>
              <w:top w:val="nil"/>
              <w:left w:val="nil"/>
              <w:bottom w:val="single" w:sz="8" w:space="0" w:color="auto"/>
              <w:right w:val="single" w:sz="8" w:space="0" w:color="auto"/>
            </w:tcBorders>
            <w:tcMar>
              <w:top w:w="0" w:type="dxa"/>
              <w:left w:w="108" w:type="dxa"/>
              <w:bottom w:w="0" w:type="dxa"/>
              <w:right w:w="108" w:type="dxa"/>
            </w:tcMar>
          </w:tcPr>
          <w:p w14:paraId="1B0B4D3E"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color w:val="000000"/>
              </w:rPr>
              <w:t>Senior Representative</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1B9F0A1C"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color w:val="000000"/>
              </w:rPr>
              <w:t>Cllr Dr Canet</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3F538BB2"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color w:val="000000"/>
              </w:rPr>
              <w:t>Senior Citizens Forum</w:t>
            </w:r>
          </w:p>
        </w:tc>
        <w:tc>
          <w:tcPr>
            <w:tcW w:w="1276" w:type="dxa"/>
            <w:tcBorders>
              <w:top w:val="nil"/>
              <w:left w:val="nil"/>
              <w:bottom w:val="single" w:sz="8" w:space="0" w:color="auto"/>
              <w:right w:val="single" w:sz="8" w:space="0" w:color="auto"/>
            </w:tcBorders>
          </w:tcPr>
          <w:p w14:paraId="0322F5FF" w14:textId="289B3206" w:rsidR="00AD0EE2" w:rsidRPr="007B1961" w:rsidRDefault="00447BED" w:rsidP="006072C1">
            <w:pPr>
              <w:pStyle w:val="NoSpacing"/>
              <w:spacing w:line="276" w:lineRule="auto"/>
              <w:rPr>
                <w:rFonts w:asciiTheme="minorHAnsi" w:hAnsiTheme="minorHAnsi"/>
                <w:color w:val="000000"/>
              </w:rPr>
            </w:pPr>
            <w:r>
              <w:rPr>
                <w:rFonts w:asciiTheme="minorHAnsi" w:hAnsiTheme="minorHAnsi"/>
                <w:color w:val="000000"/>
              </w:rPr>
              <w:t xml:space="preserve"> </w:t>
            </w:r>
            <w:r w:rsidR="00DD5347">
              <w:rPr>
                <w:rFonts w:asciiTheme="minorHAnsi" w:hAnsiTheme="minorHAnsi"/>
                <w:color w:val="000000"/>
              </w:rPr>
              <w:t>Absent</w:t>
            </w:r>
          </w:p>
        </w:tc>
      </w:tr>
      <w:tr w:rsidR="00AD0EE2" w:rsidRPr="007B1961" w14:paraId="1BDB9A6E" w14:textId="77777777" w:rsidTr="00447BED">
        <w:tc>
          <w:tcPr>
            <w:tcW w:w="4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B37CCC"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rPr>
              <w:t>13</w:t>
            </w:r>
          </w:p>
        </w:tc>
        <w:tc>
          <w:tcPr>
            <w:tcW w:w="2469" w:type="dxa"/>
            <w:tcBorders>
              <w:top w:val="nil"/>
              <w:left w:val="nil"/>
              <w:bottom w:val="single" w:sz="8" w:space="0" w:color="auto"/>
              <w:right w:val="single" w:sz="8" w:space="0" w:color="auto"/>
            </w:tcBorders>
            <w:tcMar>
              <w:top w:w="0" w:type="dxa"/>
              <w:left w:w="108" w:type="dxa"/>
              <w:bottom w:w="0" w:type="dxa"/>
              <w:right w:w="108" w:type="dxa"/>
            </w:tcMar>
            <w:hideMark/>
          </w:tcPr>
          <w:p w14:paraId="2CC75C3A"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rPr>
              <w:t>Business Parks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729E6CC"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rPr>
              <w:t>Danny Silvester</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1D881620"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rPr>
              <w:t>Inline International</w:t>
            </w:r>
          </w:p>
        </w:tc>
        <w:tc>
          <w:tcPr>
            <w:tcW w:w="1276" w:type="dxa"/>
            <w:tcBorders>
              <w:top w:val="nil"/>
              <w:left w:val="nil"/>
              <w:bottom w:val="single" w:sz="8" w:space="0" w:color="auto"/>
              <w:right w:val="single" w:sz="8" w:space="0" w:color="auto"/>
            </w:tcBorders>
          </w:tcPr>
          <w:p w14:paraId="08C58067" w14:textId="68A5A626" w:rsidR="00422C5A" w:rsidRPr="007B1961" w:rsidRDefault="00447BED" w:rsidP="006072C1">
            <w:pPr>
              <w:pStyle w:val="NoSpacing"/>
              <w:spacing w:line="276" w:lineRule="auto"/>
              <w:rPr>
                <w:rFonts w:asciiTheme="minorHAnsi" w:hAnsiTheme="minorHAnsi"/>
              </w:rPr>
            </w:pPr>
            <w:r>
              <w:rPr>
                <w:rFonts w:asciiTheme="minorHAnsi" w:hAnsiTheme="minorHAnsi"/>
              </w:rPr>
              <w:t xml:space="preserve"> </w:t>
            </w:r>
            <w:r w:rsidR="002D1686">
              <w:rPr>
                <w:rFonts w:asciiTheme="minorHAnsi" w:hAnsiTheme="minorHAnsi"/>
              </w:rPr>
              <w:t>Resigned</w:t>
            </w:r>
          </w:p>
        </w:tc>
      </w:tr>
      <w:tr w:rsidR="00AD0EE2" w:rsidRPr="007B1961" w14:paraId="21704629" w14:textId="77777777" w:rsidTr="00447BED">
        <w:tc>
          <w:tcPr>
            <w:tcW w:w="4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C02B7A"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rPr>
              <w:t>14</w:t>
            </w:r>
          </w:p>
        </w:tc>
        <w:tc>
          <w:tcPr>
            <w:tcW w:w="2469" w:type="dxa"/>
            <w:tcBorders>
              <w:top w:val="nil"/>
              <w:left w:val="nil"/>
              <w:bottom w:val="single" w:sz="8" w:space="0" w:color="auto"/>
              <w:right w:val="single" w:sz="8" w:space="0" w:color="auto"/>
            </w:tcBorders>
            <w:tcMar>
              <w:top w:w="0" w:type="dxa"/>
              <w:left w:w="108" w:type="dxa"/>
              <w:bottom w:w="0" w:type="dxa"/>
              <w:right w:w="108" w:type="dxa"/>
            </w:tcMar>
            <w:hideMark/>
          </w:tcPr>
          <w:p w14:paraId="3150C608"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rPr>
              <w:t>Hospitality</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02C9EB2A"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rPr>
              <w:t>Harry Sleight</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174F5DF6"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rPr>
              <w:t>Giggling Squid</w:t>
            </w:r>
          </w:p>
        </w:tc>
        <w:tc>
          <w:tcPr>
            <w:tcW w:w="1276" w:type="dxa"/>
            <w:tcBorders>
              <w:top w:val="nil"/>
              <w:left w:val="nil"/>
              <w:bottom w:val="single" w:sz="8" w:space="0" w:color="auto"/>
              <w:right w:val="single" w:sz="8" w:space="0" w:color="auto"/>
            </w:tcBorders>
          </w:tcPr>
          <w:p w14:paraId="5AD46695" w14:textId="3B27A27B" w:rsidR="00AD0EE2" w:rsidRPr="007B1961" w:rsidRDefault="008A7C13" w:rsidP="006072C1">
            <w:pPr>
              <w:pStyle w:val="NoSpacing"/>
              <w:spacing w:line="276" w:lineRule="auto"/>
              <w:rPr>
                <w:rFonts w:asciiTheme="minorHAnsi" w:hAnsiTheme="minorHAnsi"/>
              </w:rPr>
            </w:pPr>
            <w:r>
              <w:rPr>
                <w:rFonts w:asciiTheme="minorHAnsi" w:hAnsiTheme="minorHAnsi"/>
              </w:rPr>
              <w:t xml:space="preserve"> </w:t>
            </w:r>
            <w:r w:rsidR="00AD0EE2" w:rsidRPr="007B1961">
              <w:rPr>
                <w:rFonts w:asciiTheme="minorHAnsi" w:hAnsiTheme="minorHAnsi"/>
              </w:rPr>
              <w:t>Absent</w:t>
            </w:r>
          </w:p>
        </w:tc>
      </w:tr>
      <w:tr w:rsidR="0014474D" w:rsidRPr="007B1961" w14:paraId="47EA8188" w14:textId="77777777" w:rsidTr="00447BED">
        <w:tc>
          <w:tcPr>
            <w:tcW w:w="49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8B7151" w14:textId="3D2FD015" w:rsidR="0014474D" w:rsidRPr="007B1961" w:rsidRDefault="0014474D" w:rsidP="006072C1">
            <w:pPr>
              <w:pStyle w:val="NoSpacing"/>
              <w:spacing w:line="276" w:lineRule="auto"/>
              <w:rPr>
                <w:rFonts w:asciiTheme="minorHAnsi" w:hAnsiTheme="minorHAnsi"/>
                <w:color w:val="000000"/>
              </w:rPr>
            </w:pPr>
            <w:r>
              <w:rPr>
                <w:rFonts w:asciiTheme="minorHAnsi" w:hAnsiTheme="minorHAnsi"/>
                <w:color w:val="000000"/>
              </w:rPr>
              <w:t>15</w:t>
            </w:r>
          </w:p>
        </w:tc>
        <w:tc>
          <w:tcPr>
            <w:tcW w:w="2469" w:type="dxa"/>
            <w:tcBorders>
              <w:top w:val="nil"/>
              <w:left w:val="nil"/>
              <w:bottom w:val="single" w:sz="8" w:space="0" w:color="auto"/>
              <w:right w:val="single" w:sz="8" w:space="0" w:color="auto"/>
            </w:tcBorders>
            <w:tcMar>
              <w:top w:w="0" w:type="dxa"/>
              <w:left w:w="108" w:type="dxa"/>
              <w:bottom w:w="0" w:type="dxa"/>
              <w:right w:w="108" w:type="dxa"/>
            </w:tcMar>
          </w:tcPr>
          <w:p w14:paraId="7E86F714" w14:textId="36BDD0B4" w:rsidR="0014474D" w:rsidRPr="007B1961" w:rsidRDefault="00205C8A" w:rsidP="006072C1">
            <w:pPr>
              <w:pStyle w:val="NoSpacing"/>
              <w:spacing w:line="276" w:lineRule="auto"/>
              <w:rPr>
                <w:rFonts w:asciiTheme="minorHAnsi" w:hAnsiTheme="minorHAnsi"/>
                <w:color w:val="000000"/>
              </w:rPr>
            </w:pPr>
            <w:r>
              <w:rPr>
                <w:rFonts w:asciiTheme="minorHAnsi" w:hAnsiTheme="minorHAnsi"/>
                <w:color w:val="000000"/>
              </w:rPr>
              <w:t>Hospitality</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1AC1C57C" w14:textId="44A6CB10" w:rsidR="0014474D" w:rsidRPr="007B1961" w:rsidRDefault="00205C8A" w:rsidP="006072C1">
            <w:pPr>
              <w:pStyle w:val="NoSpacing"/>
              <w:spacing w:line="276" w:lineRule="auto"/>
              <w:rPr>
                <w:rFonts w:asciiTheme="minorHAnsi" w:hAnsiTheme="minorHAnsi"/>
                <w:color w:val="000000"/>
              </w:rPr>
            </w:pPr>
            <w:r>
              <w:rPr>
                <w:rFonts w:asciiTheme="minorHAnsi" w:hAnsiTheme="minorHAnsi"/>
                <w:color w:val="000000"/>
              </w:rPr>
              <w:t>Chris Mouralid</w:t>
            </w:r>
            <w:r w:rsidR="007051E6">
              <w:rPr>
                <w:rFonts w:asciiTheme="minorHAnsi" w:hAnsiTheme="minorHAnsi"/>
                <w:color w:val="000000"/>
              </w:rPr>
              <w:t>arane</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16C1EC68" w14:textId="37EB7D77" w:rsidR="0014474D" w:rsidRPr="007B1961" w:rsidRDefault="007051E6" w:rsidP="006072C1">
            <w:pPr>
              <w:pStyle w:val="NoSpacing"/>
              <w:spacing w:line="276" w:lineRule="auto"/>
              <w:rPr>
                <w:rFonts w:asciiTheme="minorHAnsi" w:hAnsiTheme="minorHAnsi"/>
                <w:color w:val="000000"/>
              </w:rPr>
            </w:pPr>
            <w:r>
              <w:rPr>
                <w:rFonts w:asciiTheme="minorHAnsi" w:hAnsiTheme="minorHAnsi"/>
                <w:color w:val="000000"/>
              </w:rPr>
              <w:t>Pret a Manger</w:t>
            </w:r>
          </w:p>
        </w:tc>
        <w:tc>
          <w:tcPr>
            <w:tcW w:w="1276" w:type="dxa"/>
            <w:tcBorders>
              <w:top w:val="nil"/>
              <w:left w:val="nil"/>
              <w:bottom w:val="single" w:sz="8" w:space="0" w:color="auto"/>
              <w:right w:val="single" w:sz="8" w:space="0" w:color="auto"/>
            </w:tcBorders>
          </w:tcPr>
          <w:p w14:paraId="28971AC3" w14:textId="7A910F0A" w:rsidR="0014474D" w:rsidRDefault="008A7C13" w:rsidP="006072C1">
            <w:pPr>
              <w:pStyle w:val="NoSpacing"/>
              <w:spacing w:line="276" w:lineRule="auto"/>
              <w:rPr>
                <w:rFonts w:asciiTheme="minorHAnsi" w:hAnsiTheme="minorHAnsi"/>
                <w:color w:val="000000"/>
              </w:rPr>
            </w:pPr>
            <w:r>
              <w:rPr>
                <w:rFonts w:asciiTheme="minorHAnsi" w:hAnsiTheme="minorHAnsi"/>
                <w:color w:val="000000"/>
              </w:rPr>
              <w:t xml:space="preserve"> </w:t>
            </w:r>
            <w:r w:rsidR="005527D1">
              <w:rPr>
                <w:rFonts w:asciiTheme="minorHAnsi" w:hAnsiTheme="minorHAnsi"/>
                <w:color w:val="000000"/>
              </w:rPr>
              <w:t>A</w:t>
            </w:r>
            <w:r w:rsidR="000C5A50">
              <w:rPr>
                <w:rFonts w:asciiTheme="minorHAnsi" w:hAnsiTheme="minorHAnsi"/>
                <w:color w:val="000000"/>
              </w:rPr>
              <w:t>pologies</w:t>
            </w:r>
          </w:p>
        </w:tc>
      </w:tr>
      <w:tr w:rsidR="00AD0EE2" w:rsidRPr="007B1961" w14:paraId="4EACC8AC" w14:textId="77777777" w:rsidTr="00447BED">
        <w:tc>
          <w:tcPr>
            <w:tcW w:w="4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40592D" w14:textId="58894D41" w:rsidR="00AD0EE2" w:rsidRPr="007B1961" w:rsidRDefault="00AD0EE2" w:rsidP="006072C1">
            <w:pPr>
              <w:pStyle w:val="NoSpacing"/>
              <w:spacing w:line="276" w:lineRule="auto"/>
              <w:rPr>
                <w:rFonts w:asciiTheme="minorHAnsi" w:hAnsiTheme="minorHAnsi"/>
              </w:rPr>
            </w:pPr>
            <w:r w:rsidRPr="007B1961">
              <w:rPr>
                <w:rFonts w:asciiTheme="minorHAnsi" w:hAnsiTheme="minorHAnsi"/>
                <w:color w:val="000000"/>
              </w:rPr>
              <w:t>1</w:t>
            </w:r>
            <w:r w:rsidR="0014474D">
              <w:rPr>
                <w:rFonts w:asciiTheme="minorHAnsi" w:hAnsiTheme="minorHAnsi"/>
                <w:color w:val="000000"/>
              </w:rPr>
              <w:t>6</w:t>
            </w:r>
          </w:p>
        </w:tc>
        <w:tc>
          <w:tcPr>
            <w:tcW w:w="2469" w:type="dxa"/>
            <w:tcBorders>
              <w:top w:val="nil"/>
              <w:left w:val="nil"/>
              <w:bottom w:val="single" w:sz="8" w:space="0" w:color="auto"/>
              <w:right w:val="single" w:sz="8" w:space="0" w:color="auto"/>
            </w:tcBorders>
            <w:tcMar>
              <w:top w:w="0" w:type="dxa"/>
              <w:left w:w="108" w:type="dxa"/>
              <w:bottom w:w="0" w:type="dxa"/>
              <w:right w:w="108" w:type="dxa"/>
            </w:tcMar>
            <w:hideMark/>
          </w:tcPr>
          <w:p w14:paraId="1EA9FBBA"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color w:val="000000"/>
              </w:rPr>
              <w:t>Leisure</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A2AC318"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color w:val="000000"/>
              </w:rPr>
              <w:t>Andrew Eyre</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558B5638"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color w:val="000000"/>
              </w:rPr>
              <w:t>Stag</w:t>
            </w:r>
          </w:p>
        </w:tc>
        <w:tc>
          <w:tcPr>
            <w:tcW w:w="1276" w:type="dxa"/>
            <w:tcBorders>
              <w:top w:val="nil"/>
              <w:left w:val="nil"/>
              <w:bottom w:val="single" w:sz="8" w:space="0" w:color="auto"/>
              <w:right w:val="single" w:sz="8" w:space="0" w:color="auto"/>
            </w:tcBorders>
          </w:tcPr>
          <w:p w14:paraId="5D778EC3" w14:textId="6CEB3B70" w:rsidR="00AD0EE2" w:rsidRPr="007B1961" w:rsidRDefault="00447BED" w:rsidP="006072C1">
            <w:pPr>
              <w:pStyle w:val="NoSpacing"/>
              <w:spacing w:line="276" w:lineRule="auto"/>
              <w:rPr>
                <w:rFonts w:asciiTheme="minorHAnsi" w:hAnsiTheme="minorHAnsi"/>
                <w:color w:val="000000"/>
              </w:rPr>
            </w:pPr>
            <w:r>
              <w:rPr>
                <w:rFonts w:asciiTheme="minorHAnsi" w:hAnsiTheme="minorHAnsi"/>
                <w:color w:val="000000"/>
              </w:rPr>
              <w:t xml:space="preserve"> </w:t>
            </w:r>
            <w:r w:rsidR="002D1686">
              <w:rPr>
                <w:rFonts w:asciiTheme="minorHAnsi" w:hAnsiTheme="minorHAnsi"/>
                <w:color w:val="000000"/>
              </w:rPr>
              <w:t>Absent</w:t>
            </w:r>
          </w:p>
        </w:tc>
      </w:tr>
      <w:tr w:rsidR="00AD0EE2" w:rsidRPr="007B1961" w14:paraId="39C522EF" w14:textId="77777777" w:rsidTr="00447BED">
        <w:tc>
          <w:tcPr>
            <w:tcW w:w="4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9B55A9" w14:textId="2288B6A0" w:rsidR="00AD0EE2" w:rsidRPr="007B1961" w:rsidRDefault="00AD0EE2" w:rsidP="006072C1">
            <w:pPr>
              <w:pStyle w:val="NoSpacing"/>
              <w:spacing w:line="276" w:lineRule="auto"/>
              <w:rPr>
                <w:rFonts w:asciiTheme="minorHAnsi" w:hAnsiTheme="minorHAnsi"/>
              </w:rPr>
            </w:pPr>
            <w:r w:rsidRPr="007B1961">
              <w:rPr>
                <w:rFonts w:asciiTheme="minorHAnsi" w:hAnsiTheme="minorHAnsi"/>
                <w:color w:val="000000"/>
              </w:rPr>
              <w:t>1</w:t>
            </w:r>
            <w:r w:rsidR="0014474D">
              <w:rPr>
                <w:rFonts w:asciiTheme="minorHAnsi" w:hAnsiTheme="minorHAnsi"/>
                <w:color w:val="000000"/>
              </w:rPr>
              <w:t>7</w:t>
            </w:r>
          </w:p>
        </w:tc>
        <w:tc>
          <w:tcPr>
            <w:tcW w:w="2469" w:type="dxa"/>
            <w:tcBorders>
              <w:top w:val="nil"/>
              <w:left w:val="nil"/>
              <w:bottom w:val="single" w:sz="8" w:space="0" w:color="auto"/>
              <w:right w:val="single" w:sz="8" w:space="0" w:color="auto"/>
            </w:tcBorders>
            <w:tcMar>
              <w:top w:w="0" w:type="dxa"/>
              <w:left w:w="108" w:type="dxa"/>
              <w:bottom w:w="0" w:type="dxa"/>
              <w:right w:w="108" w:type="dxa"/>
            </w:tcMar>
            <w:hideMark/>
          </w:tcPr>
          <w:p w14:paraId="433212CE"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rPr>
              <w:t>Business Services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3083D94"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color w:val="000000"/>
              </w:rPr>
              <w:t>Mark Perkins</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1E2F4151"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color w:val="000000"/>
              </w:rPr>
              <w:t>Insight6</w:t>
            </w:r>
          </w:p>
        </w:tc>
        <w:tc>
          <w:tcPr>
            <w:tcW w:w="1276" w:type="dxa"/>
            <w:tcBorders>
              <w:top w:val="nil"/>
              <w:left w:val="nil"/>
              <w:bottom w:val="single" w:sz="8" w:space="0" w:color="auto"/>
              <w:right w:val="single" w:sz="8" w:space="0" w:color="auto"/>
            </w:tcBorders>
          </w:tcPr>
          <w:p w14:paraId="15E97F4B" w14:textId="7C373AAC" w:rsidR="00AD0EE2" w:rsidRPr="007B1961" w:rsidRDefault="00447BED" w:rsidP="006072C1">
            <w:pPr>
              <w:pStyle w:val="NoSpacing"/>
              <w:spacing w:line="276" w:lineRule="auto"/>
              <w:rPr>
                <w:rFonts w:asciiTheme="minorHAnsi" w:hAnsiTheme="minorHAnsi"/>
                <w:color w:val="000000"/>
              </w:rPr>
            </w:pPr>
            <w:r>
              <w:rPr>
                <w:rFonts w:asciiTheme="minorHAnsi" w:hAnsiTheme="minorHAnsi"/>
                <w:color w:val="000000"/>
              </w:rPr>
              <w:t xml:space="preserve"> </w:t>
            </w:r>
            <w:r w:rsidR="00C67F1C">
              <w:rPr>
                <w:rFonts w:asciiTheme="minorHAnsi" w:hAnsiTheme="minorHAnsi"/>
                <w:color w:val="000000"/>
              </w:rPr>
              <w:t>A</w:t>
            </w:r>
            <w:r w:rsidR="00AF0B5E">
              <w:rPr>
                <w:rFonts w:asciiTheme="minorHAnsi" w:hAnsiTheme="minorHAnsi"/>
                <w:color w:val="000000"/>
              </w:rPr>
              <w:t>bsent</w:t>
            </w:r>
          </w:p>
        </w:tc>
      </w:tr>
      <w:tr w:rsidR="00AD0EE2" w:rsidRPr="007B1961" w14:paraId="22F2EE6F" w14:textId="77777777" w:rsidTr="00447BED">
        <w:tc>
          <w:tcPr>
            <w:tcW w:w="4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D9F7A0" w14:textId="3F07A28C" w:rsidR="00AD0EE2" w:rsidRPr="007B1961" w:rsidRDefault="00AD0EE2" w:rsidP="006072C1">
            <w:pPr>
              <w:pStyle w:val="NoSpacing"/>
              <w:spacing w:line="276" w:lineRule="auto"/>
              <w:rPr>
                <w:rFonts w:asciiTheme="minorHAnsi" w:hAnsiTheme="minorHAnsi"/>
              </w:rPr>
            </w:pPr>
            <w:r w:rsidRPr="007B1961">
              <w:rPr>
                <w:rFonts w:asciiTheme="minorHAnsi" w:hAnsiTheme="minorHAnsi"/>
              </w:rPr>
              <w:t>1</w:t>
            </w:r>
            <w:r w:rsidR="0014474D">
              <w:rPr>
                <w:rFonts w:asciiTheme="minorHAnsi" w:hAnsiTheme="minorHAnsi"/>
              </w:rPr>
              <w:t>8</w:t>
            </w:r>
          </w:p>
        </w:tc>
        <w:tc>
          <w:tcPr>
            <w:tcW w:w="2469" w:type="dxa"/>
            <w:tcBorders>
              <w:top w:val="nil"/>
              <w:left w:val="nil"/>
              <w:bottom w:val="single" w:sz="8" w:space="0" w:color="auto"/>
              <w:right w:val="single" w:sz="8" w:space="0" w:color="auto"/>
            </w:tcBorders>
            <w:tcMar>
              <w:top w:w="0" w:type="dxa"/>
              <w:left w:w="108" w:type="dxa"/>
              <w:bottom w:w="0" w:type="dxa"/>
              <w:right w:w="108" w:type="dxa"/>
            </w:tcMar>
            <w:hideMark/>
          </w:tcPr>
          <w:p w14:paraId="76FD95EE"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rPr>
              <w:t>Sevenoaks District Council</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96DBF5F"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rPr>
              <w:t>Cllr Roddy Hogarth</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02539FB8" w14:textId="77777777" w:rsidR="00AD0EE2" w:rsidRPr="007B1961" w:rsidRDefault="00AD0EE2" w:rsidP="006072C1">
            <w:pPr>
              <w:pStyle w:val="NoSpacing"/>
              <w:spacing w:line="276" w:lineRule="auto"/>
              <w:rPr>
                <w:rFonts w:asciiTheme="minorHAnsi" w:hAnsiTheme="minorHAnsi"/>
              </w:rPr>
            </w:pPr>
            <w:r w:rsidRPr="007B1961">
              <w:rPr>
                <w:rFonts w:asciiTheme="minorHAnsi" w:hAnsiTheme="minorHAnsi"/>
              </w:rPr>
              <w:t>Sevenoaks District Council</w:t>
            </w:r>
          </w:p>
        </w:tc>
        <w:tc>
          <w:tcPr>
            <w:tcW w:w="1276" w:type="dxa"/>
            <w:tcBorders>
              <w:top w:val="nil"/>
              <w:left w:val="nil"/>
              <w:bottom w:val="single" w:sz="8" w:space="0" w:color="auto"/>
              <w:right w:val="single" w:sz="8" w:space="0" w:color="auto"/>
            </w:tcBorders>
          </w:tcPr>
          <w:p w14:paraId="5D23013A" w14:textId="0AE00938" w:rsidR="00AD0EE2" w:rsidRPr="007B1961" w:rsidRDefault="00447BED" w:rsidP="006072C1">
            <w:pPr>
              <w:pStyle w:val="NoSpacing"/>
              <w:spacing w:line="276" w:lineRule="auto"/>
              <w:rPr>
                <w:rFonts w:asciiTheme="minorHAnsi" w:hAnsiTheme="minorHAnsi"/>
              </w:rPr>
            </w:pPr>
            <w:r>
              <w:rPr>
                <w:rFonts w:asciiTheme="minorHAnsi" w:hAnsiTheme="minorHAnsi"/>
              </w:rPr>
              <w:t xml:space="preserve"> </w:t>
            </w:r>
            <w:r w:rsidR="00AF0B5E">
              <w:rPr>
                <w:rFonts w:asciiTheme="minorHAnsi" w:hAnsiTheme="minorHAnsi"/>
              </w:rPr>
              <w:t>Apologies</w:t>
            </w:r>
          </w:p>
        </w:tc>
      </w:tr>
      <w:tr w:rsidR="00AD0EE2" w:rsidRPr="007B1961" w14:paraId="40B587B7" w14:textId="77777777" w:rsidTr="00447BED">
        <w:tc>
          <w:tcPr>
            <w:tcW w:w="49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B1D311" w14:textId="7B144897" w:rsidR="00AD0EE2" w:rsidRPr="007B1961" w:rsidRDefault="00AD0EE2" w:rsidP="006072C1">
            <w:pPr>
              <w:pStyle w:val="NoSpacing"/>
              <w:spacing w:line="276" w:lineRule="auto"/>
              <w:rPr>
                <w:rFonts w:asciiTheme="minorHAnsi" w:hAnsiTheme="minorHAnsi"/>
                <w:color w:val="000000"/>
              </w:rPr>
            </w:pPr>
            <w:r w:rsidRPr="007B1961">
              <w:rPr>
                <w:rFonts w:asciiTheme="minorHAnsi" w:hAnsiTheme="minorHAnsi"/>
                <w:color w:val="000000"/>
              </w:rPr>
              <w:t>1</w:t>
            </w:r>
            <w:r w:rsidR="0014474D">
              <w:rPr>
                <w:rFonts w:asciiTheme="minorHAnsi" w:hAnsiTheme="minorHAnsi"/>
                <w:color w:val="000000"/>
              </w:rPr>
              <w:t>9</w:t>
            </w:r>
          </w:p>
        </w:tc>
        <w:tc>
          <w:tcPr>
            <w:tcW w:w="2469" w:type="dxa"/>
            <w:tcBorders>
              <w:top w:val="nil"/>
              <w:left w:val="nil"/>
              <w:bottom w:val="single" w:sz="8" w:space="0" w:color="auto"/>
              <w:right w:val="single" w:sz="8" w:space="0" w:color="auto"/>
            </w:tcBorders>
            <w:tcMar>
              <w:top w:w="0" w:type="dxa"/>
              <w:left w:w="108" w:type="dxa"/>
              <w:bottom w:w="0" w:type="dxa"/>
              <w:right w:w="108" w:type="dxa"/>
            </w:tcMar>
          </w:tcPr>
          <w:p w14:paraId="2CFB1C9A" w14:textId="77777777" w:rsidR="00AD0EE2" w:rsidRPr="007B1961" w:rsidRDefault="00AD0EE2" w:rsidP="006072C1">
            <w:pPr>
              <w:pStyle w:val="NoSpacing"/>
              <w:spacing w:line="276" w:lineRule="auto"/>
              <w:rPr>
                <w:rFonts w:asciiTheme="minorHAnsi" w:hAnsiTheme="minorHAnsi"/>
                <w:color w:val="000000"/>
              </w:rPr>
            </w:pPr>
            <w:r w:rsidRPr="007B1961">
              <w:rPr>
                <w:rFonts w:asciiTheme="minorHAnsi" w:hAnsiTheme="minorHAnsi"/>
                <w:color w:val="000000"/>
              </w:rPr>
              <w:t>Sevenoaks Town Council</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3885093A" w14:textId="77777777" w:rsidR="00AD0EE2" w:rsidRPr="007B1961" w:rsidRDefault="00AD0EE2" w:rsidP="006072C1">
            <w:pPr>
              <w:pStyle w:val="NoSpacing"/>
              <w:spacing w:line="276" w:lineRule="auto"/>
              <w:rPr>
                <w:rFonts w:asciiTheme="minorHAnsi" w:hAnsiTheme="minorHAnsi"/>
                <w:color w:val="000000"/>
              </w:rPr>
            </w:pPr>
            <w:r w:rsidRPr="007B1961">
              <w:rPr>
                <w:rFonts w:asciiTheme="minorHAnsi" w:hAnsiTheme="minorHAnsi"/>
                <w:color w:val="000000"/>
              </w:rPr>
              <w:t>Cllr Tony Clayton</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62BFC245" w14:textId="77777777" w:rsidR="00AD0EE2" w:rsidRPr="007B1961" w:rsidRDefault="00AD0EE2" w:rsidP="006072C1">
            <w:pPr>
              <w:pStyle w:val="NoSpacing"/>
              <w:spacing w:line="276" w:lineRule="auto"/>
              <w:rPr>
                <w:rFonts w:asciiTheme="minorHAnsi" w:hAnsiTheme="minorHAnsi"/>
                <w:color w:val="000000"/>
              </w:rPr>
            </w:pPr>
            <w:r w:rsidRPr="007B1961">
              <w:rPr>
                <w:rFonts w:asciiTheme="minorHAnsi" w:hAnsiTheme="minorHAnsi"/>
                <w:color w:val="000000"/>
              </w:rPr>
              <w:t>Sevenoaks Town Council</w:t>
            </w:r>
          </w:p>
        </w:tc>
        <w:tc>
          <w:tcPr>
            <w:tcW w:w="1276" w:type="dxa"/>
            <w:tcBorders>
              <w:top w:val="nil"/>
              <w:left w:val="nil"/>
              <w:bottom w:val="single" w:sz="8" w:space="0" w:color="auto"/>
              <w:right w:val="single" w:sz="8" w:space="0" w:color="auto"/>
            </w:tcBorders>
          </w:tcPr>
          <w:p w14:paraId="718CC6DA" w14:textId="2B058ABA" w:rsidR="00AD0EE2" w:rsidRPr="007B1961" w:rsidRDefault="00447BED" w:rsidP="006072C1">
            <w:pPr>
              <w:pStyle w:val="NoSpacing"/>
              <w:spacing w:line="276" w:lineRule="auto"/>
              <w:rPr>
                <w:rFonts w:asciiTheme="minorHAnsi" w:hAnsiTheme="minorHAnsi"/>
                <w:color w:val="000000"/>
              </w:rPr>
            </w:pPr>
            <w:r>
              <w:rPr>
                <w:rFonts w:asciiTheme="minorHAnsi" w:hAnsiTheme="minorHAnsi"/>
                <w:color w:val="000000"/>
              </w:rPr>
              <w:t xml:space="preserve"> </w:t>
            </w:r>
            <w:r w:rsidR="00AD0EE2" w:rsidRPr="007B1961">
              <w:rPr>
                <w:rFonts w:asciiTheme="minorHAnsi" w:hAnsiTheme="minorHAnsi"/>
                <w:color w:val="000000"/>
              </w:rPr>
              <w:t>Present</w:t>
            </w:r>
          </w:p>
        </w:tc>
      </w:tr>
      <w:tr w:rsidR="00AD0EE2" w:rsidRPr="007B1961" w14:paraId="43BB6B8D" w14:textId="77777777" w:rsidTr="00447BED">
        <w:tc>
          <w:tcPr>
            <w:tcW w:w="49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0F244E53" w14:textId="641D2583" w:rsidR="00AD0EE2" w:rsidRPr="007B1961" w:rsidRDefault="0014474D" w:rsidP="006072C1">
            <w:pPr>
              <w:pStyle w:val="NoSpacing"/>
              <w:spacing w:line="276" w:lineRule="auto"/>
              <w:rPr>
                <w:rFonts w:asciiTheme="minorHAnsi" w:hAnsiTheme="minorHAnsi"/>
                <w:color w:val="000000"/>
              </w:rPr>
            </w:pPr>
            <w:r>
              <w:rPr>
                <w:rFonts w:asciiTheme="minorHAnsi" w:hAnsiTheme="minorHAnsi"/>
              </w:rPr>
              <w:t>20</w:t>
            </w:r>
          </w:p>
        </w:tc>
        <w:tc>
          <w:tcPr>
            <w:tcW w:w="2469"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EDD8DA1" w14:textId="77777777" w:rsidR="00AD0EE2" w:rsidRPr="007B1961" w:rsidRDefault="00AD0EE2" w:rsidP="006072C1">
            <w:pPr>
              <w:pStyle w:val="NoSpacing"/>
              <w:spacing w:line="276" w:lineRule="auto"/>
              <w:rPr>
                <w:rFonts w:asciiTheme="minorHAnsi" w:hAnsiTheme="minorHAnsi"/>
                <w:color w:val="000000"/>
              </w:rPr>
            </w:pPr>
            <w:r w:rsidRPr="007B1961">
              <w:rPr>
                <w:rFonts w:asciiTheme="minorHAnsi" w:hAnsiTheme="minorHAnsi"/>
                <w:color w:val="000000"/>
              </w:rPr>
              <w:t>Sevenoaks Town Council</w:t>
            </w:r>
          </w:p>
        </w:tc>
        <w:tc>
          <w:tcPr>
            <w:tcW w:w="170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48F64A2" w14:textId="77777777" w:rsidR="00AD0EE2" w:rsidRPr="007B1961" w:rsidRDefault="00AD0EE2" w:rsidP="006072C1">
            <w:pPr>
              <w:pStyle w:val="NoSpacing"/>
              <w:spacing w:line="276" w:lineRule="auto"/>
              <w:rPr>
                <w:rFonts w:asciiTheme="minorHAnsi" w:hAnsiTheme="minorHAnsi"/>
                <w:color w:val="000000"/>
              </w:rPr>
            </w:pPr>
            <w:r w:rsidRPr="007B1961">
              <w:rPr>
                <w:rFonts w:asciiTheme="minorHAnsi" w:hAnsiTheme="minorHAnsi"/>
                <w:color w:val="000000"/>
              </w:rPr>
              <w:t>Linda Larter</w:t>
            </w:r>
          </w:p>
        </w:tc>
        <w:tc>
          <w:tcPr>
            <w:tcW w:w="2693"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C145A2A" w14:textId="77777777" w:rsidR="00AD0EE2" w:rsidRPr="007B1961" w:rsidRDefault="00AD0EE2" w:rsidP="006072C1">
            <w:pPr>
              <w:pStyle w:val="NoSpacing"/>
              <w:spacing w:line="276" w:lineRule="auto"/>
              <w:rPr>
                <w:rFonts w:asciiTheme="minorHAnsi" w:hAnsiTheme="minorHAnsi"/>
                <w:color w:val="000000"/>
              </w:rPr>
            </w:pPr>
            <w:r w:rsidRPr="007B1961">
              <w:rPr>
                <w:rFonts w:asciiTheme="minorHAnsi" w:hAnsiTheme="minorHAnsi"/>
                <w:color w:val="000000"/>
              </w:rPr>
              <w:t>Sevenoaks Town Council</w:t>
            </w:r>
          </w:p>
        </w:tc>
        <w:tc>
          <w:tcPr>
            <w:tcW w:w="1276" w:type="dxa"/>
            <w:tcBorders>
              <w:top w:val="single" w:sz="8" w:space="0" w:color="auto"/>
              <w:left w:val="nil"/>
              <w:bottom w:val="single" w:sz="4" w:space="0" w:color="auto"/>
              <w:right w:val="single" w:sz="8" w:space="0" w:color="auto"/>
            </w:tcBorders>
          </w:tcPr>
          <w:p w14:paraId="13D3E9C2" w14:textId="6EF585E8" w:rsidR="00AD0EE2" w:rsidRPr="007B1961" w:rsidRDefault="00447BED" w:rsidP="006072C1">
            <w:pPr>
              <w:pStyle w:val="NoSpacing"/>
              <w:spacing w:line="276" w:lineRule="auto"/>
              <w:rPr>
                <w:rFonts w:asciiTheme="minorHAnsi" w:hAnsiTheme="minorHAnsi"/>
                <w:color w:val="000000"/>
              </w:rPr>
            </w:pPr>
            <w:r>
              <w:rPr>
                <w:rFonts w:asciiTheme="minorHAnsi" w:hAnsiTheme="minorHAnsi"/>
                <w:color w:val="000000"/>
              </w:rPr>
              <w:t xml:space="preserve"> </w:t>
            </w:r>
            <w:r w:rsidR="008E7F33">
              <w:rPr>
                <w:rFonts w:asciiTheme="minorHAnsi" w:hAnsiTheme="minorHAnsi"/>
                <w:color w:val="000000"/>
              </w:rPr>
              <w:t>Present</w:t>
            </w:r>
          </w:p>
        </w:tc>
      </w:tr>
      <w:tr w:rsidR="00AD0EE2" w:rsidRPr="007B1961" w14:paraId="6970BB4F" w14:textId="77777777" w:rsidTr="00447BED">
        <w:tc>
          <w:tcPr>
            <w:tcW w:w="49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19E348" w14:textId="690E7CCA" w:rsidR="00AD0EE2" w:rsidRPr="007B1961" w:rsidRDefault="0014474D" w:rsidP="006072C1">
            <w:pPr>
              <w:pStyle w:val="NoSpacing"/>
              <w:spacing w:line="276" w:lineRule="auto"/>
              <w:rPr>
                <w:rFonts w:asciiTheme="minorHAnsi" w:hAnsiTheme="minorHAnsi"/>
              </w:rPr>
            </w:pPr>
            <w:r>
              <w:rPr>
                <w:rFonts w:asciiTheme="minorHAnsi" w:hAnsiTheme="minorHAnsi"/>
              </w:rPr>
              <w:t>21</w:t>
            </w:r>
          </w:p>
        </w:tc>
        <w:tc>
          <w:tcPr>
            <w:tcW w:w="246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430F993" w14:textId="77777777" w:rsidR="00AD0EE2" w:rsidRPr="007B1961" w:rsidRDefault="00AD0EE2" w:rsidP="006072C1">
            <w:pPr>
              <w:pStyle w:val="NoSpacing"/>
              <w:spacing w:line="276" w:lineRule="auto"/>
              <w:rPr>
                <w:rFonts w:asciiTheme="minorHAnsi" w:hAnsiTheme="minorHAnsi"/>
                <w:color w:val="000000"/>
              </w:rPr>
            </w:pPr>
            <w:r w:rsidRPr="007B1961">
              <w:rPr>
                <w:rFonts w:asciiTheme="minorHAnsi" w:hAnsiTheme="minorHAnsi"/>
                <w:color w:val="000000"/>
              </w:rPr>
              <w:t>Town Team</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5E373FD" w14:textId="77777777" w:rsidR="00AD0EE2" w:rsidRPr="007B1961" w:rsidRDefault="00AD0EE2" w:rsidP="006072C1">
            <w:pPr>
              <w:pStyle w:val="NoSpacing"/>
              <w:spacing w:line="276" w:lineRule="auto"/>
              <w:rPr>
                <w:rFonts w:asciiTheme="minorHAnsi" w:hAnsiTheme="minorHAnsi"/>
                <w:color w:val="000000"/>
              </w:rPr>
            </w:pPr>
            <w:r w:rsidRPr="007B1961">
              <w:rPr>
                <w:rFonts w:asciiTheme="minorHAnsi" w:hAnsiTheme="minorHAnsi"/>
                <w:color w:val="000000"/>
              </w:rPr>
              <w:t>Mike Reid</w:t>
            </w:r>
          </w:p>
        </w:tc>
        <w:tc>
          <w:tcPr>
            <w:tcW w:w="269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E586DA" w14:textId="77777777" w:rsidR="00AD0EE2" w:rsidRPr="007B1961" w:rsidRDefault="00AD0EE2" w:rsidP="006072C1">
            <w:pPr>
              <w:pStyle w:val="NoSpacing"/>
              <w:spacing w:line="276" w:lineRule="auto"/>
              <w:rPr>
                <w:rFonts w:asciiTheme="minorHAnsi" w:hAnsiTheme="minorHAnsi"/>
                <w:color w:val="000000"/>
              </w:rPr>
            </w:pPr>
            <w:r w:rsidRPr="007B1961">
              <w:rPr>
                <w:rFonts w:asciiTheme="minorHAnsi" w:hAnsiTheme="minorHAnsi"/>
                <w:color w:val="000000"/>
              </w:rPr>
              <w:t>Town Team</w:t>
            </w:r>
          </w:p>
        </w:tc>
        <w:tc>
          <w:tcPr>
            <w:tcW w:w="1276" w:type="dxa"/>
            <w:tcBorders>
              <w:top w:val="single" w:sz="4" w:space="0" w:color="auto"/>
              <w:left w:val="nil"/>
              <w:bottom w:val="single" w:sz="4" w:space="0" w:color="auto"/>
              <w:right w:val="single" w:sz="8" w:space="0" w:color="auto"/>
            </w:tcBorders>
          </w:tcPr>
          <w:p w14:paraId="1D734026" w14:textId="540A1152" w:rsidR="00AD0EE2" w:rsidRPr="007B1961" w:rsidRDefault="00447BED" w:rsidP="006072C1">
            <w:pPr>
              <w:pStyle w:val="NoSpacing"/>
              <w:spacing w:line="276" w:lineRule="auto"/>
              <w:rPr>
                <w:rFonts w:asciiTheme="minorHAnsi" w:hAnsiTheme="minorHAnsi"/>
                <w:color w:val="000000"/>
              </w:rPr>
            </w:pPr>
            <w:r>
              <w:rPr>
                <w:rFonts w:asciiTheme="minorHAnsi" w:hAnsiTheme="minorHAnsi"/>
                <w:color w:val="000000"/>
              </w:rPr>
              <w:t xml:space="preserve"> </w:t>
            </w:r>
            <w:r w:rsidR="00AD0EE2" w:rsidRPr="007B1961">
              <w:rPr>
                <w:rFonts w:asciiTheme="minorHAnsi" w:hAnsiTheme="minorHAnsi"/>
                <w:color w:val="000000"/>
              </w:rPr>
              <w:t>Present</w:t>
            </w:r>
          </w:p>
        </w:tc>
      </w:tr>
    </w:tbl>
    <w:p w14:paraId="6D662381" w14:textId="77777777" w:rsidR="00AD0EE2" w:rsidRDefault="00AD0EE2" w:rsidP="009F0D46">
      <w:pPr>
        <w:jc w:val="both"/>
        <w:rPr>
          <w:sz w:val="22"/>
          <w:szCs w:val="22"/>
        </w:rPr>
      </w:pPr>
    </w:p>
    <w:p w14:paraId="38E4D909" w14:textId="77777777" w:rsidR="00DB60A2" w:rsidRDefault="00DB60A2" w:rsidP="002F47E0">
      <w:pPr>
        <w:spacing w:after="0" w:line="240" w:lineRule="auto"/>
        <w:jc w:val="both"/>
      </w:pPr>
    </w:p>
    <w:p w14:paraId="664CB4EA" w14:textId="6E410701" w:rsidR="005029F3" w:rsidRDefault="005029F3" w:rsidP="002F47E0">
      <w:pPr>
        <w:spacing w:after="0" w:line="240" w:lineRule="auto"/>
        <w:jc w:val="both"/>
      </w:pPr>
      <w:r w:rsidRPr="0042035A">
        <w:t>Cllr Tony Clayton, Chair of Sevenoaks Town Team</w:t>
      </w:r>
      <w:r w:rsidR="00531DD6">
        <w:t xml:space="preserve"> </w:t>
      </w:r>
      <w:r w:rsidR="00775085">
        <w:t>opened the meeting</w:t>
      </w:r>
      <w:r w:rsidR="00254970">
        <w:t xml:space="preserve"> and gave two reports before </w:t>
      </w:r>
      <w:r w:rsidR="009578EC">
        <w:t xml:space="preserve">Nikki Rundle then </w:t>
      </w:r>
      <w:r w:rsidR="00342600">
        <w:t>took the chair.</w:t>
      </w:r>
    </w:p>
    <w:p w14:paraId="741B1105" w14:textId="77777777" w:rsidR="008E6468" w:rsidRDefault="008E6468" w:rsidP="002F47E0">
      <w:pPr>
        <w:spacing w:after="0" w:line="240" w:lineRule="auto"/>
        <w:jc w:val="both"/>
      </w:pPr>
    </w:p>
    <w:p w14:paraId="4920DB31" w14:textId="2EEC77AE" w:rsidR="008E6468" w:rsidRDefault="008E6468" w:rsidP="002F47E0">
      <w:pPr>
        <w:spacing w:after="0" w:line="240" w:lineRule="auto"/>
        <w:jc w:val="both"/>
        <w:rPr>
          <w:b/>
          <w:bCs/>
        </w:rPr>
      </w:pPr>
      <w:r w:rsidRPr="008E6468">
        <w:rPr>
          <w:b/>
          <w:bCs/>
        </w:rPr>
        <w:t>Local Government Reorganisation</w:t>
      </w:r>
    </w:p>
    <w:p w14:paraId="42C25F31" w14:textId="77777777" w:rsidR="009578EC" w:rsidRDefault="009578EC" w:rsidP="002F47E0">
      <w:pPr>
        <w:spacing w:after="0" w:line="240" w:lineRule="auto"/>
        <w:jc w:val="both"/>
        <w:rPr>
          <w:b/>
          <w:bCs/>
        </w:rPr>
      </w:pPr>
    </w:p>
    <w:p w14:paraId="5FA5E081" w14:textId="213FA375" w:rsidR="00797C78" w:rsidRPr="00D32B96" w:rsidRDefault="00210B85" w:rsidP="002F47E0">
      <w:pPr>
        <w:spacing w:after="0" w:line="240" w:lineRule="auto"/>
        <w:jc w:val="both"/>
      </w:pPr>
      <w:r w:rsidRPr="00D32B96">
        <w:t xml:space="preserve">A </w:t>
      </w:r>
      <w:r w:rsidR="00D13586" w:rsidRPr="00D32B96">
        <w:t xml:space="preserve">government </w:t>
      </w:r>
      <w:r w:rsidRPr="00D32B96">
        <w:t>decision on the way Kent w</w:t>
      </w:r>
      <w:r w:rsidR="006A0C69" w:rsidRPr="00D32B96">
        <w:t xml:space="preserve">ill be </w:t>
      </w:r>
      <w:r w:rsidR="00D13586" w:rsidRPr="00D32B96">
        <w:t>administered will be made this summer.  There are five proposals</w:t>
      </w:r>
      <w:r w:rsidR="00451690" w:rsidRPr="00D32B96">
        <w:t xml:space="preserve"> including one by KCC which </w:t>
      </w:r>
      <w:r w:rsidR="008A7C13" w:rsidRPr="00D32B96">
        <w:t>pro</w:t>
      </w:r>
      <w:r w:rsidR="0073694C" w:rsidRPr="00D32B96">
        <w:t>po</w:t>
      </w:r>
      <w:r w:rsidR="008A7C13" w:rsidRPr="00D32B96">
        <w:t xml:space="preserve">ses that </w:t>
      </w:r>
      <w:r w:rsidR="00F0753D" w:rsidRPr="00D32B96">
        <w:t xml:space="preserve">KCC and all </w:t>
      </w:r>
      <w:proofErr w:type="spellStart"/>
      <w:r w:rsidR="00F0753D" w:rsidRPr="00D32B96">
        <w:t>borouth</w:t>
      </w:r>
      <w:proofErr w:type="spellEnd"/>
      <w:r w:rsidR="00F0753D" w:rsidRPr="00D32B96">
        <w:t xml:space="preserve"> and district councils are combined into one large authority.</w:t>
      </w:r>
      <w:r w:rsidR="00451690" w:rsidRPr="00D32B96">
        <w:t xml:space="preserve">  There is a “West Kent” proposal where Sevenoaks, Maidstone, Tonbridge and Tunbridge Wells</w:t>
      </w:r>
      <w:r w:rsidR="00421E14" w:rsidRPr="00D32B96">
        <w:t xml:space="preserve"> will become a single unitary authority.  This proposal is supported by all four</w:t>
      </w:r>
      <w:r w:rsidR="00F0753D" w:rsidRPr="00D32B96">
        <w:t xml:space="preserve"> district and borough councils</w:t>
      </w:r>
      <w:r w:rsidR="00797C78" w:rsidRPr="00D32B96">
        <w:t>.  Sevenoaks Town Council along with other parish Councils will remain.</w:t>
      </w:r>
    </w:p>
    <w:p w14:paraId="705CD21D" w14:textId="77777777" w:rsidR="00797C78" w:rsidRDefault="00797C78" w:rsidP="002F47E0">
      <w:pPr>
        <w:spacing w:after="0" w:line="240" w:lineRule="auto"/>
        <w:jc w:val="both"/>
      </w:pPr>
    </w:p>
    <w:p w14:paraId="3E58340A" w14:textId="7EA43973" w:rsidR="009578EC" w:rsidRDefault="00EB6476" w:rsidP="002F47E0">
      <w:pPr>
        <w:spacing w:after="0" w:line="240" w:lineRule="auto"/>
        <w:jc w:val="both"/>
      </w:pPr>
      <w:r>
        <w:t xml:space="preserve">All SDC car parks </w:t>
      </w:r>
      <w:r w:rsidR="00D70DCE">
        <w:t xml:space="preserve">and most income producing commercial properties </w:t>
      </w:r>
      <w:r>
        <w:t>will be transferred to the new unitary.</w:t>
      </w:r>
      <w:r w:rsidR="00451690">
        <w:t xml:space="preserve"> </w:t>
      </w:r>
      <w:r w:rsidR="006A0C69">
        <w:t xml:space="preserve"> </w:t>
      </w:r>
    </w:p>
    <w:p w14:paraId="6C7FEF5D" w14:textId="77777777" w:rsidR="00CE6E8A" w:rsidRDefault="00CE6E8A" w:rsidP="002F47E0">
      <w:pPr>
        <w:spacing w:after="0" w:line="240" w:lineRule="auto"/>
        <w:jc w:val="both"/>
      </w:pPr>
    </w:p>
    <w:p w14:paraId="68BCF142" w14:textId="365E82AD" w:rsidR="00CE6E8A" w:rsidRDefault="00CE6E8A" w:rsidP="002F47E0">
      <w:pPr>
        <w:spacing w:after="0" w:line="240" w:lineRule="auto"/>
        <w:jc w:val="both"/>
      </w:pPr>
      <w:r>
        <w:t xml:space="preserve">The new authorities will have to be operational </w:t>
      </w:r>
      <w:r w:rsidR="008579C8">
        <w:t xml:space="preserve">as shadow councils from April 2027 and </w:t>
      </w:r>
      <w:r w:rsidR="00A96C52">
        <w:t>then as full councils from May 2028.  It seems likely that the West Kent Council will be based in Maidstone.</w:t>
      </w:r>
    </w:p>
    <w:p w14:paraId="64CA7574" w14:textId="77777777" w:rsidR="00254970" w:rsidRDefault="00254970" w:rsidP="002F47E0">
      <w:pPr>
        <w:spacing w:after="0" w:line="240" w:lineRule="auto"/>
        <w:jc w:val="both"/>
      </w:pPr>
    </w:p>
    <w:p w14:paraId="5CD2E67A" w14:textId="64221448" w:rsidR="00254970" w:rsidRDefault="00254970" w:rsidP="002F47E0">
      <w:pPr>
        <w:spacing w:after="0" w:line="240" w:lineRule="auto"/>
        <w:jc w:val="both"/>
        <w:rPr>
          <w:b/>
          <w:bCs/>
        </w:rPr>
      </w:pPr>
      <w:r w:rsidRPr="00342600">
        <w:rPr>
          <w:b/>
          <w:bCs/>
        </w:rPr>
        <w:t xml:space="preserve">Report from </w:t>
      </w:r>
      <w:r w:rsidR="00342600" w:rsidRPr="00342600">
        <w:rPr>
          <w:b/>
          <w:bCs/>
        </w:rPr>
        <w:t>meeting with Tunbridge Wells BID</w:t>
      </w:r>
    </w:p>
    <w:p w14:paraId="651BD99F" w14:textId="77777777" w:rsidR="00EA45F9" w:rsidRDefault="00EA45F9" w:rsidP="002F47E0">
      <w:pPr>
        <w:spacing w:after="0" w:line="240" w:lineRule="auto"/>
        <w:jc w:val="both"/>
        <w:rPr>
          <w:b/>
          <w:bCs/>
        </w:rPr>
      </w:pPr>
    </w:p>
    <w:p w14:paraId="0F5BDC74" w14:textId="5B75EEA6" w:rsidR="00EA45F9" w:rsidRDefault="00EA45F9" w:rsidP="00EA45F9">
      <w:pPr>
        <w:spacing w:after="0" w:line="240" w:lineRule="auto"/>
        <w:jc w:val="both"/>
      </w:pPr>
      <w:r>
        <w:t xml:space="preserve">Report on findings from meeting with Tunbridge Wells BID Chief Executive Officer and Cllr Justine Rutland, Deputy Leader of Tunbridge Wells Borough Council </w:t>
      </w:r>
      <w:r w:rsidR="00D9278D">
        <w:t>and attended by Cllr Clayton, Linda Larter and Mike Reid.</w:t>
      </w:r>
    </w:p>
    <w:p w14:paraId="0742E3FE" w14:textId="77777777" w:rsidR="00D9278D" w:rsidRDefault="00D9278D" w:rsidP="00EA45F9">
      <w:pPr>
        <w:spacing w:after="0" w:line="240" w:lineRule="auto"/>
        <w:jc w:val="both"/>
      </w:pPr>
    </w:p>
    <w:p w14:paraId="76AAB4CD" w14:textId="1E9B7A69" w:rsidR="00D9278D" w:rsidRDefault="00742660" w:rsidP="00EA45F9">
      <w:pPr>
        <w:spacing w:after="0" w:line="240" w:lineRule="auto"/>
        <w:jc w:val="both"/>
      </w:pPr>
      <w:r>
        <w:t xml:space="preserve">The Tunbridge Wells BID </w:t>
      </w:r>
      <w:r w:rsidR="00874CDE">
        <w:t>is not town wide</w:t>
      </w:r>
      <w:r w:rsidR="00293071">
        <w:t>,</w:t>
      </w:r>
      <w:r w:rsidR="00874CDE">
        <w:t xml:space="preserve"> </w:t>
      </w:r>
      <w:r>
        <w:t>incorporat</w:t>
      </w:r>
      <w:r w:rsidR="00874CDE">
        <w:t>ing just</w:t>
      </w:r>
      <w:r>
        <w:t xml:space="preserve"> the princip</w:t>
      </w:r>
      <w:r w:rsidR="00B35EF0">
        <w:t>al</w:t>
      </w:r>
      <w:r>
        <w:t xml:space="preserve"> retail areas of the town</w:t>
      </w:r>
      <w:r w:rsidR="00874CDE">
        <w:t xml:space="preserve">.  </w:t>
      </w:r>
      <w:r w:rsidR="002622B8">
        <w:t xml:space="preserve">It was </w:t>
      </w:r>
      <w:r w:rsidR="00433C21">
        <w:t>formed in</w:t>
      </w:r>
      <w:r w:rsidR="00DD5BA2">
        <w:t xml:space="preserve"> </w:t>
      </w:r>
      <w:r w:rsidR="00B35EF0">
        <w:t>2019 and renewed for a second term after a successful ballot in 2024.</w:t>
      </w:r>
    </w:p>
    <w:p w14:paraId="1750530D" w14:textId="77777777" w:rsidR="00B35EF0" w:rsidRDefault="00B35EF0" w:rsidP="00EA45F9">
      <w:pPr>
        <w:spacing w:after="0" w:line="240" w:lineRule="auto"/>
        <w:jc w:val="both"/>
      </w:pPr>
    </w:p>
    <w:p w14:paraId="274E4D94" w14:textId="32563C6A" w:rsidR="00B35EF0" w:rsidRDefault="00760484" w:rsidP="00EA45F9">
      <w:pPr>
        <w:spacing w:after="0" w:line="240" w:lineRule="auto"/>
        <w:jc w:val="both"/>
      </w:pPr>
      <w:r>
        <w:t xml:space="preserve">The key points </w:t>
      </w:r>
      <w:r w:rsidR="00874A82">
        <w:t>learned were;</w:t>
      </w:r>
    </w:p>
    <w:p w14:paraId="2B8ABA7B" w14:textId="77777777" w:rsidR="00874A82" w:rsidRDefault="00874A82" w:rsidP="00EA45F9">
      <w:pPr>
        <w:spacing w:after="0" w:line="240" w:lineRule="auto"/>
        <w:jc w:val="both"/>
      </w:pPr>
    </w:p>
    <w:p w14:paraId="79A30CE9" w14:textId="515A3C22" w:rsidR="00874A82" w:rsidRDefault="00874A82" w:rsidP="000844A4">
      <w:pPr>
        <w:pStyle w:val="ListParagraph"/>
        <w:numPr>
          <w:ilvl w:val="0"/>
          <w:numId w:val="9"/>
        </w:numPr>
        <w:spacing w:after="0" w:line="240" w:lineRule="auto"/>
        <w:jc w:val="both"/>
      </w:pPr>
      <w:r>
        <w:t>That the BID needs to provide</w:t>
      </w:r>
      <w:r w:rsidR="000B3707">
        <w:t xml:space="preserve"> </w:t>
      </w:r>
      <w:r w:rsidR="001F2936">
        <w:t xml:space="preserve">a fair distribution of </w:t>
      </w:r>
      <w:r w:rsidR="000B3707">
        <w:t>benefit to all business types within its area</w:t>
      </w:r>
    </w:p>
    <w:p w14:paraId="130C559E" w14:textId="77777777" w:rsidR="00BA3FA4" w:rsidRDefault="00BA3FA4" w:rsidP="00EA45F9">
      <w:pPr>
        <w:spacing w:after="0" w:line="240" w:lineRule="auto"/>
        <w:jc w:val="both"/>
      </w:pPr>
    </w:p>
    <w:p w14:paraId="5803C0D2" w14:textId="0484FD86" w:rsidR="00BA3FA4" w:rsidRDefault="00BA3FA4" w:rsidP="000844A4">
      <w:pPr>
        <w:pStyle w:val="ListParagraph"/>
        <w:numPr>
          <w:ilvl w:val="0"/>
          <w:numId w:val="9"/>
        </w:numPr>
        <w:spacing w:after="0" w:line="240" w:lineRule="auto"/>
        <w:jc w:val="both"/>
      </w:pPr>
      <w:r>
        <w:t xml:space="preserve">The </w:t>
      </w:r>
      <w:r w:rsidR="00486128">
        <w:t xml:space="preserve">Tunbridge Wells </w:t>
      </w:r>
      <w:r w:rsidR="005D541C">
        <w:t xml:space="preserve">levy </w:t>
      </w:r>
      <w:r w:rsidR="00AA3E6E">
        <w:t xml:space="preserve">rate is 1.75% of RV and </w:t>
      </w:r>
      <w:r w:rsidR="005D541C">
        <w:t xml:space="preserve">income is in the </w:t>
      </w:r>
      <w:r w:rsidR="00AA3E6E">
        <w:t>region of £6</w:t>
      </w:r>
      <w:r w:rsidR="003D4781">
        <w:t>5</w:t>
      </w:r>
      <w:r w:rsidR="00AA3E6E">
        <w:t>0,000 pa.</w:t>
      </w:r>
      <w:r w:rsidR="00FC7507">
        <w:t xml:space="preserve">  Allow for a</w:t>
      </w:r>
      <w:r w:rsidR="00F414D2">
        <w:t xml:space="preserve">n actual levy collection rate of 95%.  </w:t>
      </w:r>
      <w:r w:rsidR="00C62BF4">
        <w:t xml:space="preserve">Premises such as </w:t>
      </w:r>
      <w:r w:rsidR="00486128">
        <w:t xml:space="preserve">at </w:t>
      </w:r>
      <w:r w:rsidR="00C62BF4">
        <w:t>RVP</w:t>
      </w:r>
      <w:r w:rsidR="00486128">
        <w:t>,</w:t>
      </w:r>
      <w:r w:rsidR="00C62BF4">
        <w:t xml:space="preserve"> where a service charge (which includes marketing, cleaning and </w:t>
      </w:r>
      <w:r w:rsidR="001867A7">
        <w:t>security etc) are given a discount from the headline rate</w:t>
      </w:r>
      <w:r w:rsidR="00DD5BA2">
        <w:t>.</w:t>
      </w:r>
    </w:p>
    <w:p w14:paraId="5C681272" w14:textId="77777777" w:rsidR="001F2936" w:rsidRDefault="001F2936" w:rsidP="00EA45F9">
      <w:pPr>
        <w:spacing w:after="0" w:line="240" w:lineRule="auto"/>
        <w:jc w:val="both"/>
      </w:pPr>
    </w:p>
    <w:p w14:paraId="3A1405E5" w14:textId="66EE8347" w:rsidR="001F2936" w:rsidRDefault="001F2936" w:rsidP="000844A4">
      <w:pPr>
        <w:pStyle w:val="ListParagraph"/>
        <w:numPr>
          <w:ilvl w:val="0"/>
          <w:numId w:val="9"/>
        </w:numPr>
        <w:spacing w:after="0" w:line="240" w:lineRule="auto"/>
        <w:jc w:val="both"/>
      </w:pPr>
      <w:r>
        <w:t xml:space="preserve">That the </w:t>
      </w:r>
      <w:r w:rsidR="00F34150">
        <w:t xml:space="preserve">BID needs to be seen as an independent body and not </w:t>
      </w:r>
      <w:r w:rsidR="00A42BF2">
        <w:t>as part of a Council</w:t>
      </w:r>
    </w:p>
    <w:p w14:paraId="641960EF" w14:textId="77777777" w:rsidR="002E6C6E" w:rsidRDefault="002E6C6E" w:rsidP="00EA45F9">
      <w:pPr>
        <w:spacing w:after="0" w:line="240" w:lineRule="auto"/>
        <w:jc w:val="both"/>
      </w:pPr>
    </w:p>
    <w:p w14:paraId="29AB641F" w14:textId="23F54BAE" w:rsidR="002E6C6E" w:rsidRDefault="00193F5B" w:rsidP="000844A4">
      <w:pPr>
        <w:pStyle w:val="ListParagraph"/>
        <w:numPr>
          <w:ilvl w:val="0"/>
          <w:numId w:val="9"/>
        </w:numPr>
        <w:spacing w:after="0" w:line="240" w:lineRule="auto"/>
        <w:jc w:val="both"/>
      </w:pPr>
      <w:r>
        <w:t>RTW Together has a full</w:t>
      </w:r>
      <w:r w:rsidR="00895288">
        <w:t xml:space="preserve"> </w:t>
      </w:r>
      <w:r>
        <w:t xml:space="preserve">time manager, </w:t>
      </w:r>
      <w:r w:rsidR="00AE1804">
        <w:t>a</w:t>
      </w:r>
      <w:r w:rsidR="004A2E55">
        <w:t xml:space="preserve"> marketing </w:t>
      </w:r>
      <w:r w:rsidR="0096118C">
        <w:t>manager</w:t>
      </w:r>
      <w:r w:rsidR="00895288">
        <w:t>,</w:t>
      </w:r>
      <w:r w:rsidR="004A2E55">
        <w:t xml:space="preserve"> a part time project manager and part time finance manager</w:t>
      </w:r>
      <w:r w:rsidR="0096118C">
        <w:t>.  A part time maintenance person is going to be appointed.</w:t>
      </w:r>
      <w:r w:rsidR="004A2E55">
        <w:t xml:space="preserve"> </w:t>
      </w:r>
    </w:p>
    <w:p w14:paraId="14E6B4A3" w14:textId="77777777" w:rsidR="00A42BF2" w:rsidRDefault="00A42BF2" w:rsidP="00EA45F9">
      <w:pPr>
        <w:spacing w:after="0" w:line="240" w:lineRule="auto"/>
        <w:jc w:val="both"/>
      </w:pPr>
    </w:p>
    <w:p w14:paraId="04EC4F23" w14:textId="753750EF" w:rsidR="00A42BF2" w:rsidRDefault="00E70A74" w:rsidP="000844A4">
      <w:pPr>
        <w:pStyle w:val="ListParagraph"/>
        <w:numPr>
          <w:ilvl w:val="0"/>
          <w:numId w:val="9"/>
        </w:numPr>
        <w:spacing w:after="0" w:line="240" w:lineRule="auto"/>
        <w:jc w:val="both"/>
      </w:pPr>
      <w:r>
        <w:lastRenderedPageBreak/>
        <w:t>As staffing numbers are small, t</w:t>
      </w:r>
      <w:r w:rsidR="00A42BF2">
        <w:t xml:space="preserve">o </w:t>
      </w:r>
      <w:r w:rsidR="00376F25">
        <w:t xml:space="preserve">minimise “time wasting” </w:t>
      </w:r>
      <w:r>
        <w:t xml:space="preserve">visiting </w:t>
      </w:r>
      <w:r w:rsidR="00376F25">
        <w:t>BID members or members of the public</w:t>
      </w:r>
      <w:r w:rsidR="007F31D8">
        <w:t>,</w:t>
      </w:r>
      <w:r w:rsidR="00376F25">
        <w:t xml:space="preserve"> the BID office should not be in a High Street location</w:t>
      </w:r>
    </w:p>
    <w:p w14:paraId="7A077A85" w14:textId="77777777" w:rsidR="00180ABC" w:rsidRDefault="00180ABC" w:rsidP="00EA45F9">
      <w:pPr>
        <w:spacing w:after="0" w:line="240" w:lineRule="auto"/>
        <w:jc w:val="both"/>
      </w:pPr>
    </w:p>
    <w:p w14:paraId="31E39C84" w14:textId="5AF00D82" w:rsidR="00180ABC" w:rsidRDefault="00180ABC" w:rsidP="000844A4">
      <w:pPr>
        <w:pStyle w:val="ListParagraph"/>
        <w:numPr>
          <w:ilvl w:val="0"/>
          <w:numId w:val="9"/>
        </w:numPr>
        <w:spacing w:after="0" w:line="240" w:lineRule="auto"/>
        <w:jc w:val="both"/>
      </w:pPr>
      <w:r>
        <w:t xml:space="preserve">The levy collection cost is equivalent to </w:t>
      </w:r>
      <w:r w:rsidR="009A4533">
        <w:t>5</w:t>
      </w:r>
      <w:r w:rsidR="00DE68D4">
        <w:t>% of levy income</w:t>
      </w:r>
      <w:r w:rsidR="003F28D6">
        <w:t>.</w:t>
      </w:r>
    </w:p>
    <w:p w14:paraId="1A33DDAA" w14:textId="77777777" w:rsidR="003F28D6" w:rsidRDefault="003F28D6" w:rsidP="00EA45F9">
      <w:pPr>
        <w:spacing w:after="0" w:line="240" w:lineRule="auto"/>
        <w:jc w:val="both"/>
      </w:pPr>
    </w:p>
    <w:p w14:paraId="62640EE4" w14:textId="1339D9EE" w:rsidR="003F28D6" w:rsidRDefault="003F28D6" w:rsidP="000844A4">
      <w:pPr>
        <w:pStyle w:val="ListParagraph"/>
        <w:numPr>
          <w:ilvl w:val="0"/>
          <w:numId w:val="9"/>
        </w:numPr>
        <w:spacing w:after="0" w:line="240" w:lineRule="auto"/>
        <w:jc w:val="both"/>
      </w:pPr>
      <w:r>
        <w:t xml:space="preserve">That </w:t>
      </w:r>
      <w:r w:rsidR="00E30805">
        <w:t>staffing costs are allocated according to their role and proportion of time spent</w:t>
      </w:r>
    </w:p>
    <w:p w14:paraId="3B9B1656" w14:textId="77777777" w:rsidR="000C2529" w:rsidRDefault="000C2529" w:rsidP="00EA45F9">
      <w:pPr>
        <w:spacing w:after="0" w:line="240" w:lineRule="auto"/>
        <w:jc w:val="both"/>
      </w:pPr>
    </w:p>
    <w:p w14:paraId="7CF83519" w14:textId="000F8069" w:rsidR="000C2529" w:rsidRDefault="00745EE0" w:rsidP="000844A4">
      <w:pPr>
        <w:pStyle w:val="ListParagraph"/>
        <w:numPr>
          <w:ilvl w:val="0"/>
          <w:numId w:val="9"/>
        </w:numPr>
        <w:spacing w:after="0" w:line="240" w:lineRule="auto"/>
        <w:jc w:val="both"/>
      </w:pPr>
      <w:r>
        <w:t xml:space="preserve">The Loqiva, RTW </w:t>
      </w:r>
      <w:r w:rsidR="000844A4">
        <w:t>Love Local</w:t>
      </w:r>
      <w:r>
        <w:t xml:space="preserve"> app has been downloaded by 3000 users.</w:t>
      </w:r>
    </w:p>
    <w:p w14:paraId="288992EC" w14:textId="77777777" w:rsidR="00342600" w:rsidRPr="0069688F" w:rsidRDefault="00342600" w:rsidP="002F47E0">
      <w:pPr>
        <w:spacing w:after="0" w:line="240" w:lineRule="auto"/>
        <w:jc w:val="both"/>
        <w:rPr>
          <w:b/>
          <w:bCs/>
        </w:rPr>
      </w:pPr>
    </w:p>
    <w:p w14:paraId="29230AED" w14:textId="1710EE72" w:rsidR="000844A4" w:rsidRPr="0069688F" w:rsidRDefault="0069688F" w:rsidP="000844A4">
      <w:pPr>
        <w:spacing w:after="0" w:line="240" w:lineRule="auto"/>
        <w:jc w:val="both"/>
        <w:rPr>
          <w:b/>
          <w:bCs/>
        </w:rPr>
      </w:pPr>
      <w:r w:rsidRPr="0069688F">
        <w:rPr>
          <w:b/>
          <w:bCs/>
        </w:rPr>
        <w:t>Nikki then took the chair:</w:t>
      </w:r>
    </w:p>
    <w:p w14:paraId="46C97626" w14:textId="77777777" w:rsidR="000844A4" w:rsidRDefault="000844A4" w:rsidP="000844A4">
      <w:pPr>
        <w:spacing w:after="0" w:line="240" w:lineRule="auto"/>
        <w:jc w:val="both"/>
      </w:pPr>
    </w:p>
    <w:p w14:paraId="59E4302E" w14:textId="40560D1C" w:rsidR="005029F3" w:rsidRDefault="005029F3" w:rsidP="000844A4">
      <w:pPr>
        <w:spacing w:after="0" w:line="240" w:lineRule="auto"/>
        <w:jc w:val="both"/>
      </w:pPr>
      <w:r>
        <w:t xml:space="preserve">Minutes </w:t>
      </w:r>
      <w:r w:rsidRPr="0042035A">
        <w:t xml:space="preserve">of </w:t>
      </w:r>
      <w:r w:rsidR="00505BFA">
        <w:t>23</w:t>
      </w:r>
      <w:r w:rsidR="00505BFA" w:rsidRPr="00505BFA">
        <w:rPr>
          <w:vertAlign w:val="superscript"/>
        </w:rPr>
        <w:t>rd</w:t>
      </w:r>
      <w:r w:rsidR="00505BFA">
        <w:t xml:space="preserve"> September 2025</w:t>
      </w:r>
      <w:r w:rsidRPr="0042035A">
        <w:t xml:space="preserve"> </w:t>
      </w:r>
      <w:r>
        <w:t>m</w:t>
      </w:r>
      <w:r w:rsidRPr="0042035A">
        <w:t xml:space="preserve">eeting </w:t>
      </w:r>
      <w:r>
        <w:t>ha</w:t>
      </w:r>
      <w:r w:rsidR="00537ABB">
        <w:t>d</w:t>
      </w:r>
      <w:r>
        <w:t xml:space="preserve"> been </w:t>
      </w:r>
      <w:r w:rsidRPr="0042035A">
        <w:t>recirculated</w:t>
      </w:r>
      <w:r>
        <w:t xml:space="preserve"> with th</w:t>
      </w:r>
      <w:r w:rsidR="00537ABB">
        <w:t>e</w:t>
      </w:r>
      <w:r>
        <w:t xml:space="preserve"> agenda</w:t>
      </w:r>
      <w:r w:rsidR="00537ABB">
        <w:t xml:space="preserve"> for the current meeting and there were </w:t>
      </w:r>
      <w:r w:rsidR="004B144C">
        <w:t xml:space="preserve">no changes or </w:t>
      </w:r>
      <w:r>
        <w:t>matters arising</w:t>
      </w:r>
      <w:r w:rsidR="004B144C">
        <w:t>.</w:t>
      </w:r>
    </w:p>
    <w:p w14:paraId="46EB5DBD" w14:textId="77777777" w:rsidR="00CA379A" w:rsidRDefault="00CA379A" w:rsidP="00531DD6">
      <w:pPr>
        <w:spacing w:after="0" w:line="240" w:lineRule="auto"/>
        <w:ind w:left="360"/>
        <w:jc w:val="both"/>
      </w:pPr>
    </w:p>
    <w:p w14:paraId="2219404F" w14:textId="4D79A134" w:rsidR="005029F3" w:rsidRDefault="006A1E2E" w:rsidP="002F47E0">
      <w:pPr>
        <w:rPr>
          <w:b/>
          <w:bCs/>
        </w:rPr>
      </w:pPr>
      <w:r>
        <w:rPr>
          <w:b/>
          <w:bCs/>
        </w:rPr>
        <w:t xml:space="preserve">Business Plan </w:t>
      </w:r>
      <w:r w:rsidR="001A2C9F" w:rsidRPr="001A2C9F">
        <w:rPr>
          <w:b/>
          <w:bCs/>
        </w:rPr>
        <w:t>budget</w:t>
      </w:r>
    </w:p>
    <w:p w14:paraId="22E9D903" w14:textId="35C337F5" w:rsidR="0059694E" w:rsidRDefault="0059694E" w:rsidP="002F47E0">
      <w:r w:rsidRPr="0059694E">
        <w:t>At the September meeting it had been provisionally agreed that the levy rate would be set at 1.75%.</w:t>
      </w:r>
    </w:p>
    <w:p w14:paraId="5DDC8F0E" w14:textId="62479CD5" w:rsidR="0059694E" w:rsidRDefault="0059694E" w:rsidP="002F47E0">
      <w:r>
        <w:t xml:space="preserve">Based on the Tunbridge Wells scenario a </w:t>
      </w:r>
      <w:r w:rsidR="00CA4C86">
        <w:t xml:space="preserve">second draft budget had been produced and was discussed.  Views from members </w:t>
      </w:r>
      <w:r w:rsidR="00350251">
        <w:t xml:space="preserve">had been received prior to the meeting and also by those attending.  Given that </w:t>
      </w:r>
      <w:r w:rsidR="008B13FC">
        <w:t>a BID generates new costs to a business, and the increased outgoings being suffered through outside influences including the rise in NI and for most businesses, an increase in business rates bills, it was agreed that the budget should be re-set using a levy rate of 1% as originally envisaged.</w:t>
      </w:r>
    </w:p>
    <w:p w14:paraId="748B6138" w14:textId="77777777" w:rsidR="00052207" w:rsidRDefault="00052207" w:rsidP="00052207">
      <w:r>
        <w:t>This will be reconfigured for a meeting on May 5</w:t>
      </w:r>
      <w:r w:rsidRPr="006B51CD">
        <w:rPr>
          <w:vertAlign w:val="superscript"/>
        </w:rPr>
        <w:t>th</w:t>
      </w:r>
      <w:r>
        <w:t xml:space="preserve">. </w:t>
      </w:r>
    </w:p>
    <w:p w14:paraId="6B9CCB9C" w14:textId="77777777" w:rsidR="009D3B1F" w:rsidRDefault="009D3B1F" w:rsidP="00B405D6">
      <w:pPr>
        <w:rPr>
          <w:b/>
          <w:bCs/>
        </w:rPr>
      </w:pPr>
    </w:p>
    <w:p w14:paraId="633C74F9" w14:textId="53908DCD" w:rsidR="00487B4C" w:rsidRDefault="00487B4C" w:rsidP="00B405D6">
      <w:pPr>
        <w:rPr>
          <w:b/>
          <w:bCs/>
        </w:rPr>
      </w:pPr>
      <w:r w:rsidRPr="00487B4C">
        <w:rPr>
          <w:b/>
          <w:bCs/>
        </w:rPr>
        <w:t>BID Business Plan</w:t>
      </w:r>
    </w:p>
    <w:p w14:paraId="4DC93C17" w14:textId="2BC2F59E" w:rsidR="00F203A1" w:rsidRDefault="00DB0C74" w:rsidP="00B405D6">
      <w:r>
        <w:t xml:space="preserve">The second iteration of the Business Plan was discussed.  It </w:t>
      </w:r>
      <w:r w:rsidR="007E39CE">
        <w:t>was received as being a better selling tool, as it now addresses “what’s in it for me”</w:t>
      </w:r>
      <w:r w:rsidR="00F45D55">
        <w:t>.  Members were asked to provide their thoughts and suggestions to build on this version.</w:t>
      </w:r>
    </w:p>
    <w:p w14:paraId="7CD13F54" w14:textId="77777777" w:rsidR="000A46C9" w:rsidRDefault="000A46C9" w:rsidP="00764340">
      <w:pPr>
        <w:spacing w:after="0" w:line="240" w:lineRule="auto"/>
        <w:jc w:val="both"/>
        <w:rPr>
          <w:b/>
          <w:bCs/>
        </w:rPr>
      </w:pPr>
    </w:p>
    <w:p w14:paraId="41200D20" w14:textId="2D06E6CE" w:rsidR="005029F3" w:rsidRDefault="005029F3" w:rsidP="00764340">
      <w:pPr>
        <w:spacing w:after="0" w:line="240" w:lineRule="auto"/>
        <w:jc w:val="both"/>
        <w:rPr>
          <w:b/>
          <w:bCs/>
        </w:rPr>
      </w:pPr>
      <w:r w:rsidRPr="0081357F">
        <w:rPr>
          <w:b/>
          <w:bCs/>
        </w:rPr>
        <w:t>Date of next meeting</w:t>
      </w:r>
      <w:r w:rsidR="009479D2">
        <w:rPr>
          <w:b/>
          <w:bCs/>
        </w:rPr>
        <w:t>s</w:t>
      </w:r>
    </w:p>
    <w:p w14:paraId="10F20830" w14:textId="182B42C6" w:rsidR="0081357F" w:rsidRDefault="0081357F" w:rsidP="0081357F">
      <w:pPr>
        <w:spacing w:after="0" w:line="240" w:lineRule="auto"/>
        <w:jc w:val="both"/>
        <w:rPr>
          <w:b/>
          <w:bCs/>
        </w:rPr>
      </w:pPr>
    </w:p>
    <w:p w14:paraId="0F5C1A80" w14:textId="790D1282" w:rsidR="004963D7" w:rsidRDefault="003D30EB" w:rsidP="0081357F">
      <w:pPr>
        <w:spacing w:after="0" w:line="240" w:lineRule="auto"/>
        <w:jc w:val="both"/>
      </w:pPr>
      <w:r>
        <w:t xml:space="preserve">Tuesday </w:t>
      </w:r>
      <w:r w:rsidR="00F57710">
        <w:t>5</w:t>
      </w:r>
      <w:r w:rsidR="00F57710" w:rsidRPr="00F57710">
        <w:rPr>
          <w:vertAlign w:val="superscript"/>
        </w:rPr>
        <w:t>th</w:t>
      </w:r>
      <w:r w:rsidR="00F57710">
        <w:t xml:space="preserve"> May</w:t>
      </w:r>
      <w:r w:rsidR="009479D2">
        <w:t xml:space="preserve"> to finalise the principles of the budget and business plan</w:t>
      </w:r>
    </w:p>
    <w:p w14:paraId="78344172" w14:textId="6C5D3A6F" w:rsidR="009479D2" w:rsidRDefault="009479D2" w:rsidP="0081357F">
      <w:pPr>
        <w:spacing w:after="0" w:line="240" w:lineRule="auto"/>
        <w:jc w:val="both"/>
      </w:pPr>
      <w:r>
        <w:t>Tuesday 2</w:t>
      </w:r>
      <w:r w:rsidRPr="009479D2">
        <w:rPr>
          <w:vertAlign w:val="superscript"/>
        </w:rPr>
        <w:t>nd</w:t>
      </w:r>
      <w:r>
        <w:t xml:space="preserve"> July</w:t>
      </w:r>
      <w:r w:rsidR="00184162">
        <w:t>, the final meeting</w:t>
      </w:r>
      <w:r>
        <w:t xml:space="preserve"> to</w:t>
      </w:r>
      <w:r w:rsidR="00184162">
        <w:t xml:space="preserve"> receive the completed budget and business plan</w:t>
      </w:r>
    </w:p>
    <w:p w14:paraId="55F132E0" w14:textId="77777777" w:rsidR="00A51CAA" w:rsidRDefault="00A51CAA" w:rsidP="0081357F">
      <w:pPr>
        <w:spacing w:after="0" w:line="240" w:lineRule="auto"/>
        <w:jc w:val="both"/>
      </w:pPr>
    </w:p>
    <w:p w14:paraId="4A15BDA0" w14:textId="77777777" w:rsidR="000A46C9" w:rsidRDefault="000A46C9" w:rsidP="0081357F">
      <w:pPr>
        <w:spacing w:after="0" w:line="240" w:lineRule="auto"/>
        <w:jc w:val="both"/>
      </w:pPr>
    </w:p>
    <w:p w14:paraId="2B6D4B29" w14:textId="77777777" w:rsidR="000A46C9" w:rsidRDefault="000A46C9" w:rsidP="0081357F">
      <w:pPr>
        <w:spacing w:after="0" w:line="240" w:lineRule="auto"/>
        <w:jc w:val="both"/>
      </w:pPr>
    </w:p>
    <w:p w14:paraId="2FAE05E4" w14:textId="666ABCC7" w:rsidR="00CD67D2" w:rsidRPr="0014218E" w:rsidRDefault="004963D7" w:rsidP="00A51CAA">
      <w:pPr>
        <w:spacing w:after="0" w:line="240" w:lineRule="auto"/>
        <w:jc w:val="both"/>
      </w:pPr>
      <w:r>
        <w:t>Meeting closed at 7.</w:t>
      </w:r>
      <w:r w:rsidR="000A46C9">
        <w:t>55</w:t>
      </w:r>
      <w:r>
        <w:t>pm</w:t>
      </w:r>
    </w:p>
    <w:sectPr w:rsidR="00CD67D2" w:rsidRPr="001421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25DF6"/>
    <w:multiLevelType w:val="hybridMultilevel"/>
    <w:tmpl w:val="BBC045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501AC9"/>
    <w:multiLevelType w:val="hybridMultilevel"/>
    <w:tmpl w:val="7D42C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9E48ED"/>
    <w:multiLevelType w:val="hybridMultilevel"/>
    <w:tmpl w:val="3516FF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C856A9"/>
    <w:multiLevelType w:val="hybridMultilevel"/>
    <w:tmpl w:val="99D04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AF31C2"/>
    <w:multiLevelType w:val="hybridMultilevel"/>
    <w:tmpl w:val="2DFA5C5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F721E7"/>
    <w:multiLevelType w:val="hybridMultilevel"/>
    <w:tmpl w:val="AFB09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23426B"/>
    <w:multiLevelType w:val="hybridMultilevel"/>
    <w:tmpl w:val="9736A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E22491"/>
    <w:multiLevelType w:val="hybridMultilevel"/>
    <w:tmpl w:val="2AD82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0776A9"/>
    <w:multiLevelType w:val="hybridMultilevel"/>
    <w:tmpl w:val="286AD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0056305">
    <w:abstractNumId w:val="6"/>
  </w:num>
  <w:num w:numId="2" w16cid:durableId="1602297764">
    <w:abstractNumId w:val="8"/>
  </w:num>
  <w:num w:numId="3" w16cid:durableId="532576117">
    <w:abstractNumId w:val="2"/>
  </w:num>
  <w:num w:numId="4" w16cid:durableId="816452548">
    <w:abstractNumId w:val="7"/>
  </w:num>
  <w:num w:numId="5" w16cid:durableId="55054259">
    <w:abstractNumId w:val="5"/>
  </w:num>
  <w:num w:numId="6" w16cid:durableId="1412190312">
    <w:abstractNumId w:val="4"/>
  </w:num>
  <w:num w:numId="7" w16cid:durableId="1669941920">
    <w:abstractNumId w:val="0"/>
  </w:num>
  <w:num w:numId="8" w16cid:durableId="308871553">
    <w:abstractNumId w:val="3"/>
  </w:num>
  <w:num w:numId="9" w16cid:durableId="1191911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4C0"/>
    <w:rsid w:val="00000AD3"/>
    <w:rsid w:val="00004770"/>
    <w:rsid w:val="00006967"/>
    <w:rsid w:val="00014154"/>
    <w:rsid w:val="000253E1"/>
    <w:rsid w:val="00042A17"/>
    <w:rsid w:val="00052207"/>
    <w:rsid w:val="0005743B"/>
    <w:rsid w:val="000844A4"/>
    <w:rsid w:val="00090C73"/>
    <w:rsid w:val="00097E10"/>
    <w:rsid w:val="000A46C9"/>
    <w:rsid w:val="000B3707"/>
    <w:rsid w:val="000B64A7"/>
    <w:rsid w:val="000C2529"/>
    <w:rsid w:val="000C5A50"/>
    <w:rsid w:val="000E6D5A"/>
    <w:rsid w:val="00100882"/>
    <w:rsid w:val="00102215"/>
    <w:rsid w:val="00102FD7"/>
    <w:rsid w:val="001030D1"/>
    <w:rsid w:val="001057D5"/>
    <w:rsid w:val="00112AB2"/>
    <w:rsid w:val="0011589B"/>
    <w:rsid w:val="00120DBE"/>
    <w:rsid w:val="0012463B"/>
    <w:rsid w:val="0013667E"/>
    <w:rsid w:val="001433F6"/>
    <w:rsid w:val="001437EF"/>
    <w:rsid w:val="0014474D"/>
    <w:rsid w:val="00147D27"/>
    <w:rsid w:val="00150C7F"/>
    <w:rsid w:val="0016072A"/>
    <w:rsid w:val="00172E7F"/>
    <w:rsid w:val="00180ABC"/>
    <w:rsid w:val="00184162"/>
    <w:rsid w:val="001867A7"/>
    <w:rsid w:val="00186B8D"/>
    <w:rsid w:val="00187365"/>
    <w:rsid w:val="0019182F"/>
    <w:rsid w:val="00193F5B"/>
    <w:rsid w:val="00194169"/>
    <w:rsid w:val="0019674F"/>
    <w:rsid w:val="001A0976"/>
    <w:rsid w:val="001A2C9F"/>
    <w:rsid w:val="001B10DD"/>
    <w:rsid w:val="001B4701"/>
    <w:rsid w:val="001C1E2D"/>
    <w:rsid w:val="001E1AAC"/>
    <w:rsid w:val="001E1C8D"/>
    <w:rsid w:val="001F0E4B"/>
    <w:rsid w:val="001F0E7B"/>
    <w:rsid w:val="001F2936"/>
    <w:rsid w:val="001F3989"/>
    <w:rsid w:val="00201BD6"/>
    <w:rsid w:val="00205C8A"/>
    <w:rsid w:val="00207D24"/>
    <w:rsid w:val="00210B85"/>
    <w:rsid w:val="00222F9A"/>
    <w:rsid w:val="00234667"/>
    <w:rsid w:val="002414CD"/>
    <w:rsid w:val="002542FD"/>
    <w:rsid w:val="00254970"/>
    <w:rsid w:val="002622B8"/>
    <w:rsid w:val="00277C10"/>
    <w:rsid w:val="00281DCC"/>
    <w:rsid w:val="002848B4"/>
    <w:rsid w:val="002906B3"/>
    <w:rsid w:val="00292E50"/>
    <w:rsid w:val="00293071"/>
    <w:rsid w:val="002A7AA5"/>
    <w:rsid w:val="002B7893"/>
    <w:rsid w:val="002C126A"/>
    <w:rsid w:val="002C554B"/>
    <w:rsid w:val="002D1686"/>
    <w:rsid w:val="002D1A2C"/>
    <w:rsid w:val="002D2E84"/>
    <w:rsid w:val="002D5DF2"/>
    <w:rsid w:val="002E1161"/>
    <w:rsid w:val="002E5C9A"/>
    <w:rsid w:val="002E6C6E"/>
    <w:rsid w:val="002F47E0"/>
    <w:rsid w:val="002F527E"/>
    <w:rsid w:val="00315600"/>
    <w:rsid w:val="003233BE"/>
    <w:rsid w:val="00324632"/>
    <w:rsid w:val="0034054A"/>
    <w:rsid w:val="00342600"/>
    <w:rsid w:val="003429E8"/>
    <w:rsid w:val="00343956"/>
    <w:rsid w:val="00350251"/>
    <w:rsid w:val="003519BF"/>
    <w:rsid w:val="00351B12"/>
    <w:rsid w:val="00354943"/>
    <w:rsid w:val="003706FC"/>
    <w:rsid w:val="00373C3A"/>
    <w:rsid w:val="00374FAB"/>
    <w:rsid w:val="00376F25"/>
    <w:rsid w:val="00380142"/>
    <w:rsid w:val="0038296E"/>
    <w:rsid w:val="00386162"/>
    <w:rsid w:val="0039272A"/>
    <w:rsid w:val="003D30EB"/>
    <w:rsid w:val="003D4781"/>
    <w:rsid w:val="003E4211"/>
    <w:rsid w:val="003E74D1"/>
    <w:rsid w:val="003E787D"/>
    <w:rsid w:val="003F28D6"/>
    <w:rsid w:val="003F5F7C"/>
    <w:rsid w:val="003F70DC"/>
    <w:rsid w:val="003F72C7"/>
    <w:rsid w:val="004038EC"/>
    <w:rsid w:val="00405E52"/>
    <w:rsid w:val="004114A1"/>
    <w:rsid w:val="00417932"/>
    <w:rsid w:val="00421E14"/>
    <w:rsid w:val="00422C5A"/>
    <w:rsid w:val="00426060"/>
    <w:rsid w:val="00433C21"/>
    <w:rsid w:val="00435F00"/>
    <w:rsid w:val="00447BED"/>
    <w:rsid w:val="00451690"/>
    <w:rsid w:val="00457EC4"/>
    <w:rsid w:val="00474B84"/>
    <w:rsid w:val="00484C1C"/>
    <w:rsid w:val="00486128"/>
    <w:rsid w:val="00487B4C"/>
    <w:rsid w:val="00490C2C"/>
    <w:rsid w:val="00492D7C"/>
    <w:rsid w:val="004963D7"/>
    <w:rsid w:val="004A2E55"/>
    <w:rsid w:val="004B142D"/>
    <w:rsid w:val="004B144C"/>
    <w:rsid w:val="004C07FC"/>
    <w:rsid w:val="004C250A"/>
    <w:rsid w:val="004C67C2"/>
    <w:rsid w:val="004F0858"/>
    <w:rsid w:val="004F0DFA"/>
    <w:rsid w:val="004F22B7"/>
    <w:rsid w:val="005029F3"/>
    <w:rsid w:val="005054CC"/>
    <w:rsid w:val="00505BFA"/>
    <w:rsid w:val="00510937"/>
    <w:rsid w:val="00513336"/>
    <w:rsid w:val="005149DF"/>
    <w:rsid w:val="005160A1"/>
    <w:rsid w:val="00517794"/>
    <w:rsid w:val="00522EF9"/>
    <w:rsid w:val="005303DB"/>
    <w:rsid w:val="00531DD6"/>
    <w:rsid w:val="005378D7"/>
    <w:rsid w:val="00537ABB"/>
    <w:rsid w:val="0055098B"/>
    <w:rsid w:val="005527D1"/>
    <w:rsid w:val="00567B58"/>
    <w:rsid w:val="00577CEA"/>
    <w:rsid w:val="00590054"/>
    <w:rsid w:val="005923FC"/>
    <w:rsid w:val="0059431C"/>
    <w:rsid w:val="0059694E"/>
    <w:rsid w:val="005C251C"/>
    <w:rsid w:val="005D541C"/>
    <w:rsid w:val="005E12EC"/>
    <w:rsid w:val="005E5280"/>
    <w:rsid w:val="005F50FA"/>
    <w:rsid w:val="006020BB"/>
    <w:rsid w:val="00605FEA"/>
    <w:rsid w:val="00612E72"/>
    <w:rsid w:val="006257C2"/>
    <w:rsid w:val="00635019"/>
    <w:rsid w:val="00642F8D"/>
    <w:rsid w:val="00652B6A"/>
    <w:rsid w:val="00652F19"/>
    <w:rsid w:val="0065497C"/>
    <w:rsid w:val="0066296A"/>
    <w:rsid w:val="00667C33"/>
    <w:rsid w:val="00672743"/>
    <w:rsid w:val="00675B09"/>
    <w:rsid w:val="00676682"/>
    <w:rsid w:val="00686FBD"/>
    <w:rsid w:val="00687B38"/>
    <w:rsid w:val="0069196D"/>
    <w:rsid w:val="00691CD1"/>
    <w:rsid w:val="00693934"/>
    <w:rsid w:val="0069688F"/>
    <w:rsid w:val="006A0C69"/>
    <w:rsid w:val="006A1E2E"/>
    <w:rsid w:val="006A3E05"/>
    <w:rsid w:val="006B44CD"/>
    <w:rsid w:val="006B51CD"/>
    <w:rsid w:val="006D0737"/>
    <w:rsid w:val="006D7218"/>
    <w:rsid w:val="00700DA6"/>
    <w:rsid w:val="00700E08"/>
    <w:rsid w:val="007023AB"/>
    <w:rsid w:val="007051E6"/>
    <w:rsid w:val="00725525"/>
    <w:rsid w:val="00727953"/>
    <w:rsid w:val="00727990"/>
    <w:rsid w:val="0073694C"/>
    <w:rsid w:val="00742660"/>
    <w:rsid w:val="007446C5"/>
    <w:rsid w:val="00745EE0"/>
    <w:rsid w:val="00751896"/>
    <w:rsid w:val="00753D80"/>
    <w:rsid w:val="007573F5"/>
    <w:rsid w:val="00760484"/>
    <w:rsid w:val="007637B8"/>
    <w:rsid w:val="00764277"/>
    <w:rsid w:val="00764340"/>
    <w:rsid w:val="00765A43"/>
    <w:rsid w:val="00773953"/>
    <w:rsid w:val="00775085"/>
    <w:rsid w:val="007805AD"/>
    <w:rsid w:val="00780988"/>
    <w:rsid w:val="0079399C"/>
    <w:rsid w:val="00793B6E"/>
    <w:rsid w:val="00794A22"/>
    <w:rsid w:val="00797C78"/>
    <w:rsid w:val="007A6F7A"/>
    <w:rsid w:val="007B1A22"/>
    <w:rsid w:val="007C0355"/>
    <w:rsid w:val="007C0BC5"/>
    <w:rsid w:val="007D1150"/>
    <w:rsid w:val="007E312D"/>
    <w:rsid w:val="007E39CE"/>
    <w:rsid w:val="007E48D2"/>
    <w:rsid w:val="007E6D9F"/>
    <w:rsid w:val="007F31D8"/>
    <w:rsid w:val="007F6930"/>
    <w:rsid w:val="008038A5"/>
    <w:rsid w:val="00804D30"/>
    <w:rsid w:val="008054BD"/>
    <w:rsid w:val="008109E0"/>
    <w:rsid w:val="0081356E"/>
    <w:rsid w:val="0081357F"/>
    <w:rsid w:val="00834FE2"/>
    <w:rsid w:val="00840E1C"/>
    <w:rsid w:val="00841D6C"/>
    <w:rsid w:val="0084363D"/>
    <w:rsid w:val="00846BFF"/>
    <w:rsid w:val="00851532"/>
    <w:rsid w:val="00854CA7"/>
    <w:rsid w:val="0085528E"/>
    <w:rsid w:val="008579BF"/>
    <w:rsid w:val="008579C8"/>
    <w:rsid w:val="0086409A"/>
    <w:rsid w:val="00874A82"/>
    <w:rsid w:val="00874CDE"/>
    <w:rsid w:val="00894E24"/>
    <w:rsid w:val="00895288"/>
    <w:rsid w:val="008A7C13"/>
    <w:rsid w:val="008B13FC"/>
    <w:rsid w:val="008D3199"/>
    <w:rsid w:val="008D4718"/>
    <w:rsid w:val="008D4D60"/>
    <w:rsid w:val="008E2386"/>
    <w:rsid w:val="008E2943"/>
    <w:rsid w:val="008E37C7"/>
    <w:rsid w:val="008E62CF"/>
    <w:rsid w:val="008E6468"/>
    <w:rsid w:val="008E7F33"/>
    <w:rsid w:val="008F087B"/>
    <w:rsid w:val="008F648E"/>
    <w:rsid w:val="008F6A56"/>
    <w:rsid w:val="009038A0"/>
    <w:rsid w:val="00921AA3"/>
    <w:rsid w:val="00922F00"/>
    <w:rsid w:val="0092358B"/>
    <w:rsid w:val="00932D60"/>
    <w:rsid w:val="00933722"/>
    <w:rsid w:val="00934F79"/>
    <w:rsid w:val="0094103E"/>
    <w:rsid w:val="009479D2"/>
    <w:rsid w:val="00953DF0"/>
    <w:rsid w:val="009578EC"/>
    <w:rsid w:val="0096118C"/>
    <w:rsid w:val="009705B6"/>
    <w:rsid w:val="00970E1E"/>
    <w:rsid w:val="009711F2"/>
    <w:rsid w:val="00983250"/>
    <w:rsid w:val="00985B7B"/>
    <w:rsid w:val="0099046F"/>
    <w:rsid w:val="00995543"/>
    <w:rsid w:val="009A0450"/>
    <w:rsid w:val="009A4533"/>
    <w:rsid w:val="009B374E"/>
    <w:rsid w:val="009B55DF"/>
    <w:rsid w:val="009C17B1"/>
    <w:rsid w:val="009C3BA1"/>
    <w:rsid w:val="009C42B8"/>
    <w:rsid w:val="009C50FB"/>
    <w:rsid w:val="009D3B1F"/>
    <w:rsid w:val="009D4741"/>
    <w:rsid w:val="009D6415"/>
    <w:rsid w:val="009E2E12"/>
    <w:rsid w:val="009E333B"/>
    <w:rsid w:val="009F0D46"/>
    <w:rsid w:val="00A07141"/>
    <w:rsid w:val="00A1068B"/>
    <w:rsid w:val="00A14310"/>
    <w:rsid w:val="00A21F12"/>
    <w:rsid w:val="00A310DA"/>
    <w:rsid w:val="00A42BF2"/>
    <w:rsid w:val="00A51CAA"/>
    <w:rsid w:val="00A55499"/>
    <w:rsid w:val="00A55994"/>
    <w:rsid w:val="00A61F16"/>
    <w:rsid w:val="00A62BD6"/>
    <w:rsid w:val="00A643D1"/>
    <w:rsid w:val="00A6586B"/>
    <w:rsid w:val="00A73242"/>
    <w:rsid w:val="00A74D01"/>
    <w:rsid w:val="00A8681C"/>
    <w:rsid w:val="00A86C2A"/>
    <w:rsid w:val="00A95C05"/>
    <w:rsid w:val="00A96C52"/>
    <w:rsid w:val="00AA0E1D"/>
    <w:rsid w:val="00AA3E6E"/>
    <w:rsid w:val="00AA4374"/>
    <w:rsid w:val="00AB6423"/>
    <w:rsid w:val="00AC2A2D"/>
    <w:rsid w:val="00AD0EE2"/>
    <w:rsid w:val="00AD2687"/>
    <w:rsid w:val="00AD56A3"/>
    <w:rsid w:val="00AE1804"/>
    <w:rsid w:val="00AE6309"/>
    <w:rsid w:val="00AE7E29"/>
    <w:rsid w:val="00AF0B5E"/>
    <w:rsid w:val="00AF24A9"/>
    <w:rsid w:val="00B23483"/>
    <w:rsid w:val="00B258B5"/>
    <w:rsid w:val="00B27EFD"/>
    <w:rsid w:val="00B35EF0"/>
    <w:rsid w:val="00B405D6"/>
    <w:rsid w:val="00B673DE"/>
    <w:rsid w:val="00B71DF5"/>
    <w:rsid w:val="00B73864"/>
    <w:rsid w:val="00B81B43"/>
    <w:rsid w:val="00B92C27"/>
    <w:rsid w:val="00B95A14"/>
    <w:rsid w:val="00BA3FA4"/>
    <w:rsid w:val="00BA4488"/>
    <w:rsid w:val="00BA4AC9"/>
    <w:rsid w:val="00BB0A04"/>
    <w:rsid w:val="00BC00BE"/>
    <w:rsid w:val="00BC2511"/>
    <w:rsid w:val="00BC2B4E"/>
    <w:rsid w:val="00BC3649"/>
    <w:rsid w:val="00BC5345"/>
    <w:rsid w:val="00BC56E7"/>
    <w:rsid w:val="00BD3334"/>
    <w:rsid w:val="00BD3890"/>
    <w:rsid w:val="00BD7088"/>
    <w:rsid w:val="00BF283C"/>
    <w:rsid w:val="00C020E8"/>
    <w:rsid w:val="00C04DFB"/>
    <w:rsid w:val="00C12832"/>
    <w:rsid w:val="00C12EAB"/>
    <w:rsid w:val="00C274A7"/>
    <w:rsid w:val="00C302A5"/>
    <w:rsid w:val="00C3126C"/>
    <w:rsid w:val="00C43478"/>
    <w:rsid w:val="00C54D53"/>
    <w:rsid w:val="00C62BF4"/>
    <w:rsid w:val="00C64196"/>
    <w:rsid w:val="00C65178"/>
    <w:rsid w:val="00C67F1C"/>
    <w:rsid w:val="00C702FD"/>
    <w:rsid w:val="00C756FD"/>
    <w:rsid w:val="00C9344C"/>
    <w:rsid w:val="00CA379A"/>
    <w:rsid w:val="00CA4C86"/>
    <w:rsid w:val="00CA4E71"/>
    <w:rsid w:val="00CB1A31"/>
    <w:rsid w:val="00CC1DE5"/>
    <w:rsid w:val="00CC26FF"/>
    <w:rsid w:val="00CC57F3"/>
    <w:rsid w:val="00CD5E06"/>
    <w:rsid w:val="00CD67D2"/>
    <w:rsid w:val="00CE6E8A"/>
    <w:rsid w:val="00CE74C0"/>
    <w:rsid w:val="00CF2393"/>
    <w:rsid w:val="00D01D2A"/>
    <w:rsid w:val="00D02BD8"/>
    <w:rsid w:val="00D11870"/>
    <w:rsid w:val="00D13586"/>
    <w:rsid w:val="00D14174"/>
    <w:rsid w:val="00D141AC"/>
    <w:rsid w:val="00D1576C"/>
    <w:rsid w:val="00D166A8"/>
    <w:rsid w:val="00D16C3B"/>
    <w:rsid w:val="00D32B96"/>
    <w:rsid w:val="00D35761"/>
    <w:rsid w:val="00D35DEF"/>
    <w:rsid w:val="00D462CA"/>
    <w:rsid w:val="00D57193"/>
    <w:rsid w:val="00D574C7"/>
    <w:rsid w:val="00D62F9A"/>
    <w:rsid w:val="00D67296"/>
    <w:rsid w:val="00D70DCE"/>
    <w:rsid w:val="00D71C2E"/>
    <w:rsid w:val="00D754EB"/>
    <w:rsid w:val="00D81E4C"/>
    <w:rsid w:val="00D83BBC"/>
    <w:rsid w:val="00D909D7"/>
    <w:rsid w:val="00D9278D"/>
    <w:rsid w:val="00DA22BB"/>
    <w:rsid w:val="00DA38CA"/>
    <w:rsid w:val="00DA3E50"/>
    <w:rsid w:val="00DB0C74"/>
    <w:rsid w:val="00DB60A2"/>
    <w:rsid w:val="00DB6C75"/>
    <w:rsid w:val="00DC25C7"/>
    <w:rsid w:val="00DD2143"/>
    <w:rsid w:val="00DD5347"/>
    <w:rsid w:val="00DD5BA2"/>
    <w:rsid w:val="00DD5E60"/>
    <w:rsid w:val="00DE5633"/>
    <w:rsid w:val="00DE68D4"/>
    <w:rsid w:val="00DF1065"/>
    <w:rsid w:val="00DF4B99"/>
    <w:rsid w:val="00DF50B8"/>
    <w:rsid w:val="00DF54B1"/>
    <w:rsid w:val="00E06683"/>
    <w:rsid w:val="00E17A99"/>
    <w:rsid w:val="00E30805"/>
    <w:rsid w:val="00E30B1D"/>
    <w:rsid w:val="00E31824"/>
    <w:rsid w:val="00E40F5C"/>
    <w:rsid w:val="00E4153D"/>
    <w:rsid w:val="00E46CFF"/>
    <w:rsid w:val="00E51814"/>
    <w:rsid w:val="00E53CD2"/>
    <w:rsid w:val="00E6034F"/>
    <w:rsid w:val="00E67D4A"/>
    <w:rsid w:val="00E70A74"/>
    <w:rsid w:val="00E72F3F"/>
    <w:rsid w:val="00E77680"/>
    <w:rsid w:val="00E835BA"/>
    <w:rsid w:val="00E87814"/>
    <w:rsid w:val="00E95D79"/>
    <w:rsid w:val="00E97681"/>
    <w:rsid w:val="00EA45F9"/>
    <w:rsid w:val="00EB6476"/>
    <w:rsid w:val="00EC1481"/>
    <w:rsid w:val="00EC3635"/>
    <w:rsid w:val="00ED5D22"/>
    <w:rsid w:val="00EF14B9"/>
    <w:rsid w:val="00EF6FA3"/>
    <w:rsid w:val="00F02F47"/>
    <w:rsid w:val="00F0753D"/>
    <w:rsid w:val="00F103AA"/>
    <w:rsid w:val="00F172E4"/>
    <w:rsid w:val="00F203A1"/>
    <w:rsid w:val="00F23B70"/>
    <w:rsid w:val="00F250BE"/>
    <w:rsid w:val="00F3206D"/>
    <w:rsid w:val="00F34150"/>
    <w:rsid w:val="00F35643"/>
    <w:rsid w:val="00F37E1B"/>
    <w:rsid w:val="00F414D2"/>
    <w:rsid w:val="00F452E2"/>
    <w:rsid w:val="00F45D55"/>
    <w:rsid w:val="00F51BFC"/>
    <w:rsid w:val="00F57710"/>
    <w:rsid w:val="00F64006"/>
    <w:rsid w:val="00F76434"/>
    <w:rsid w:val="00F8395C"/>
    <w:rsid w:val="00F860D8"/>
    <w:rsid w:val="00F8724B"/>
    <w:rsid w:val="00F94295"/>
    <w:rsid w:val="00F97B18"/>
    <w:rsid w:val="00FA39A4"/>
    <w:rsid w:val="00FA4242"/>
    <w:rsid w:val="00FB2705"/>
    <w:rsid w:val="00FC6D49"/>
    <w:rsid w:val="00FC7507"/>
    <w:rsid w:val="00FE6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F1C3B"/>
  <w15:chartTrackingRefBased/>
  <w15:docId w15:val="{137A938A-437D-441F-96FC-964E2FD35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4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74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74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74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74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74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4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4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4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4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74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74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74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74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74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4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4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4C0"/>
    <w:rPr>
      <w:rFonts w:eastAsiaTheme="majorEastAsia" w:cstheme="majorBidi"/>
      <w:color w:val="272727" w:themeColor="text1" w:themeTint="D8"/>
    </w:rPr>
  </w:style>
  <w:style w:type="paragraph" w:styleId="Title">
    <w:name w:val="Title"/>
    <w:basedOn w:val="Normal"/>
    <w:next w:val="Normal"/>
    <w:link w:val="TitleChar"/>
    <w:uiPriority w:val="10"/>
    <w:qFormat/>
    <w:rsid w:val="00CE74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4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4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4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4C0"/>
    <w:pPr>
      <w:spacing w:before="160"/>
      <w:jc w:val="center"/>
    </w:pPr>
    <w:rPr>
      <w:i/>
      <w:iCs/>
      <w:color w:val="404040" w:themeColor="text1" w:themeTint="BF"/>
    </w:rPr>
  </w:style>
  <w:style w:type="character" w:customStyle="1" w:styleId="QuoteChar">
    <w:name w:val="Quote Char"/>
    <w:basedOn w:val="DefaultParagraphFont"/>
    <w:link w:val="Quote"/>
    <w:uiPriority w:val="29"/>
    <w:rsid w:val="00CE74C0"/>
    <w:rPr>
      <w:i/>
      <w:iCs/>
      <w:color w:val="404040" w:themeColor="text1" w:themeTint="BF"/>
    </w:rPr>
  </w:style>
  <w:style w:type="paragraph" w:styleId="ListParagraph">
    <w:name w:val="List Paragraph"/>
    <w:basedOn w:val="Normal"/>
    <w:uiPriority w:val="34"/>
    <w:qFormat/>
    <w:rsid w:val="00CE74C0"/>
    <w:pPr>
      <w:ind w:left="720"/>
      <w:contextualSpacing/>
    </w:pPr>
  </w:style>
  <w:style w:type="character" w:styleId="IntenseEmphasis">
    <w:name w:val="Intense Emphasis"/>
    <w:basedOn w:val="DefaultParagraphFont"/>
    <w:uiPriority w:val="21"/>
    <w:qFormat/>
    <w:rsid w:val="00CE74C0"/>
    <w:rPr>
      <w:i/>
      <w:iCs/>
      <w:color w:val="0F4761" w:themeColor="accent1" w:themeShade="BF"/>
    </w:rPr>
  </w:style>
  <w:style w:type="paragraph" w:styleId="IntenseQuote">
    <w:name w:val="Intense Quote"/>
    <w:basedOn w:val="Normal"/>
    <w:next w:val="Normal"/>
    <w:link w:val="IntenseQuoteChar"/>
    <w:uiPriority w:val="30"/>
    <w:qFormat/>
    <w:rsid w:val="00CE7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74C0"/>
    <w:rPr>
      <w:i/>
      <w:iCs/>
      <w:color w:val="0F4761" w:themeColor="accent1" w:themeShade="BF"/>
    </w:rPr>
  </w:style>
  <w:style w:type="character" w:styleId="IntenseReference">
    <w:name w:val="Intense Reference"/>
    <w:basedOn w:val="DefaultParagraphFont"/>
    <w:uiPriority w:val="32"/>
    <w:qFormat/>
    <w:rsid w:val="00CE74C0"/>
    <w:rPr>
      <w:b/>
      <w:bCs/>
      <w:smallCaps/>
      <w:color w:val="0F4761" w:themeColor="accent1" w:themeShade="BF"/>
      <w:spacing w:val="5"/>
    </w:rPr>
  </w:style>
  <w:style w:type="character" w:styleId="Hyperlink">
    <w:name w:val="Hyperlink"/>
    <w:basedOn w:val="DefaultParagraphFont"/>
    <w:uiPriority w:val="99"/>
    <w:unhideWhenUsed/>
    <w:rsid w:val="005160A1"/>
    <w:rPr>
      <w:color w:val="467886" w:themeColor="hyperlink"/>
      <w:u w:val="single"/>
    </w:rPr>
  </w:style>
  <w:style w:type="character" w:styleId="UnresolvedMention">
    <w:name w:val="Unresolved Mention"/>
    <w:basedOn w:val="DefaultParagraphFont"/>
    <w:uiPriority w:val="99"/>
    <w:semiHidden/>
    <w:unhideWhenUsed/>
    <w:rsid w:val="005160A1"/>
    <w:rPr>
      <w:color w:val="605E5C"/>
      <w:shd w:val="clear" w:color="auto" w:fill="E1DFDD"/>
    </w:rPr>
  </w:style>
  <w:style w:type="paragraph" w:customStyle="1" w:styleId="xxmsonormal">
    <w:name w:val="xxmsonormal"/>
    <w:basedOn w:val="Normal"/>
    <w:rsid w:val="000E6D5A"/>
    <w:pPr>
      <w:spacing w:after="0" w:line="240" w:lineRule="auto"/>
    </w:pPr>
    <w:rPr>
      <w:rFonts w:ascii="Aptos" w:hAnsi="Aptos" w:cs="Aptos"/>
      <w:kern w:val="0"/>
      <w:sz w:val="20"/>
      <w:szCs w:val="20"/>
      <w:lang w:eastAsia="en-GB"/>
      <w14:ligatures w14:val="none"/>
    </w:rPr>
  </w:style>
  <w:style w:type="paragraph" w:styleId="NoSpacing">
    <w:name w:val="No Spacing"/>
    <w:basedOn w:val="Normal"/>
    <w:uiPriority w:val="1"/>
    <w:qFormat/>
    <w:rsid w:val="00AD0EE2"/>
    <w:pPr>
      <w:spacing w:after="0" w:line="240" w:lineRule="auto"/>
    </w:pPr>
    <w:rPr>
      <w:rFonts w:ascii="Aptos" w:hAnsi="Aptos" w:cs="Aptos"/>
      <w:kern w:val="0"/>
      <w:sz w:val="22"/>
      <w:szCs w:val="22"/>
    </w:rPr>
  </w:style>
  <w:style w:type="paragraph" w:customStyle="1" w:styleId="xmsonospacing">
    <w:name w:val="x_msonospacing"/>
    <w:basedOn w:val="Normal"/>
    <w:rsid w:val="00AD0EE2"/>
    <w:pPr>
      <w:spacing w:before="100" w:beforeAutospacing="1" w:after="100" w:afterAutospacing="1" w:line="240" w:lineRule="auto"/>
    </w:pPr>
    <w:rPr>
      <w:rFonts w:ascii="Aptos" w:hAnsi="Aptos" w:cs="Aptos"/>
      <w:kern w:val="0"/>
      <w:lang w:eastAsia="en-GB"/>
      <w14:ligatures w14:val="none"/>
    </w:rPr>
  </w:style>
  <w:style w:type="paragraph" w:styleId="Revision">
    <w:name w:val="Revision"/>
    <w:hidden/>
    <w:uiPriority w:val="99"/>
    <w:semiHidden/>
    <w:rsid w:val="008E62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ca2517-0d71-4b9a-b7d9-e3628311d967">
      <Terms xmlns="http://schemas.microsoft.com/office/infopath/2007/PartnerControls"/>
    </lcf76f155ced4ddcb4097134ff3c332f>
    <TaxCatchAll xmlns="4e7a8149-f6ea-4c43-9b87-3d773f2004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417A3C0C3076438CB75B043922A15B" ma:contentTypeVersion="16" ma:contentTypeDescription="Create a new document." ma:contentTypeScope="" ma:versionID="3f177403144bc0ad8fefef9f9c2f410c">
  <xsd:schema xmlns:xsd="http://www.w3.org/2001/XMLSchema" xmlns:xs="http://www.w3.org/2001/XMLSchema" xmlns:p="http://schemas.microsoft.com/office/2006/metadata/properties" xmlns:ns2="b5ca2517-0d71-4b9a-b7d9-e3628311d967" xmlns:ns3="4e7a8149-f6ea-4c43-9b87-3d773f20043b" targetNamespace="http://schemas.microsoft.com/office/2006/metadata/properties" ma:root="true" ma:fieldsID="e5571431a6fa750e7944418e1182b92d" ns2:_="" ns3:_="">
    <xsd:import namespace="b5ca2517-0d71-4b9a-b7d9-e3628311d967"/>
    <xsd:import namespace="4e7a8149-f6ea-4c43-9b87-3d773f2004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a2517-0d71-4b9a-b7d9-e3628311d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67e0c5-88aa-4af5-9c0f-2352f0bab62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7a8149-f6ea-4c43-9b87-3d773f2004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6d1182-05c3-4659-b428-23d22470eda9}" ma:internalName="TaxCatchAll" ma:showField="CatchAllData" ma:web="4e7a8149-f6ea-4c43-9b87-3d773f20043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A89B5-B79B-4327-B647-05D8F4E0EAE4}">
  <ds:schemaRefs>
    <ds:schemaRef ds:uri="http://schemas.openxmlformats.org/officeDocument/2006/bibliography"/>
  </ds:schemaRefs>
</ds:datastoreItem>
</file>

<file path=customXml/itemProps2.xml><?xml version="1.0" encoding="utf-8"?>
<ds:datastoreItem xmlns:ds="http://schemas.openxmlformats.org/officeDocument/2006/customXml" ds:itemID="{CD781148-0EBE-47A7-B434-9FBFB9B09763}">
  <ds:schemaRefs>
    <ds:schemaRef ds:uri="http://schemas.microsoft.com/office/2006/metadata/properties"/>
    <ds:schemaRef ds:uri="http://schemas.microsoft.com/office/infopath/2007/PartnerControls"/>
    <ds:schemaRef ds:uri="b5ca2517-0d71-4b9a-b7d9-e3628311d967"/>
    <ds:schemaRef ds:uri="4e7a8149-f6ea-4c43-9b87-3d773f20043b"/>
  </ds:schemaRefs>
</ds:datastoreItem>
</file>

<file path=customXml/itemProps3.xml><?xml version="1.0" encoding="utf-8"?>
<ds:datastoreItem xmlns:ds="http://schemas.openxmlformats.org/officeDocument/2006/customXml" ds:itemID="{20AC60A5-3499-4FDA-9EDE-34319701C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a2517-0d71-4b9a-b7d9-e3628311d967"/>
    <ds:schemaRef ds:uri="4e7a8149-f6ea-4c43-9b87-3d773f200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24BF45-17FE-4274-9FEA-ADEA2AF10C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779</Words>
  <Characters>4441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Bailey</dc:creator>
  <cp:keywords/>
  <dc:description/>
  <cp:lastModifiedBy>Sevenoaks Town Team Facilitator</cp:lastModifiedBy>
  <cp:revision>2</cp:revision>
  <cp:lastPrinted>2025-03-04T14:00:00Z</cp:lastPrinted>
  <dcterms:created xsi:type="dcterms:W3CDTF">2026-04-28T08:48:00Z</dcterms:created>
  <dcterms:modified xsi:type="dcterms:W3CDTF">2026-04-28T08:48:00Z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0x010100C6417A3C0C3076438CB75B043922A15B</vt:lpwstr>
  </property>
  <property fmtid="{D5CDD505-2E9C-101B-9397-08002B2CF9AE}" pid="3" name="MediaServiceImageTags">
    <vt:lpwstr/>
  </property>
</Properties>
</file>